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99" w:rsidRPr="003A7823" w:rsidRDefault="00001999" w:rsidP="00861A63">
      <w:pPr>
        <w:pStyle w:val="berschrift1"/>
      </w:pPr>
      <w:bookmarkStart w:id="0" w:name="_Toc306262364"/>
      <w:bookmarkStart w:id="1" w:name="_Toc306262443"/>
      <w:bookmarkStart w:id="2" w:name="_Toc405388030"/>
      <w:bookmarkStart w:id="3" w:name="_GoBack"/>
      <w:r w:rsidRPr="003A7823">
        <w:t>Ausgangslage</w:t>
      </w:r>
      <w:bookmarkEnd w:id="0"/>
      <w:bookmarkEnd w:id="1"/>
      <w:bookmarkEnd w:id="2"/>
    </w:p>
    <w:bookmarkEnd w:id="3"/>
    <w:p w:rsidR="00001999" w:rsidRPr="003A7823" w:rsidRDefault="00001999" w:rsidP="00001999">
      <w:pPr>
        <w:pStyle w:val="Standardtext"/>
        <w:tabs>
          <w:tab w:val="left" w:pos="142"/>
        </w:tabs>
      </w:pPr>
      <w:r w:rsidRPr="003A7823">
        <w:t xml:space="preserve">Im Leistungsauftrag legt der </w:t>
      </w:r>
      <w:proofErr w:type="spellStart"/>
      <w:r w:rsidRPr="003A7823">
        <w:t>ENSI-Rat</w:t>
      </w:r>
      <w:proofErr w:type="spellEnd"/>
      <w:r w:rsidRPr="003A7823">
        <w:t xml:space="preserve"> für jeweils eine Legislaturperiode die strategischen Ziele, die Wirkungs- und Leistungsziele, die Produkte und den zugehörigen finanziellen Rahmen fest. Die strategischen Ziele werden gemäss Kapitel 4.1 des Organisationsreglements in einer jährlichen Leistungsvereinbarung konkretisiert.</w:t>
      </w:r>
    </w:p>
    <w:p w:rsidR="00001999" w:rsidRPr="003A7823" w:rsidRDefault="00001999" w:rsidP="00861A63">
      <w:pPr>
        <w:pStyle w:val="berschrift1"/>
      </w:pPr>
      <w:bookmarkStart w:id="4" w:name="_Toc405388031"/>
      <w:r w:rsidRPr="003A7823">
        <w:t>Strategische Ziele</w:t>
      </w:r>
      <w:bookmarkEnd w:id="4"/>
    </w:p>
    <w:p w:rsidR="00156235" w:rsidRDefault="00001999" w:rsidP="00156235">
      <w:pPr>
        <w:pStyle w:val="Standardtext"/>
      </w:pPr>
      <w:r w:rsidRPr="003A7823">
        <w:t>Im Zeitraum 2012 bis 2015 werden im Rahmen von übergeordneten Projekten folgende strategische Ziele verfolgt (siehe Leistungsauftrag 2012-2015):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Sicherheitsstandards in den schweizerischen Kernanlagen sind im internationalen Vergleich auf einem hohen Stand.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sich im Rahmen des Sachplanverfahrens „Geologische Tiefenlager“ ergebenden Sicherheitsfragen sind bewertet.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Bevölkerung ist verständlich, fundiert und zeitgerecht informiert.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Das ENSI hält die Bekanntheit und das aufgebaute Vertrauen.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Das ENSI stärkt die internationale Zusammenarbeit und übernimmt dabei eine aktive Rolle.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Aufsichtsstrategie für eine geplante und geordnete Ausserbetriebnahme liegt vor.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personellen Ressourcen und das Know-how des ENSI sind gesichert.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Lehren aus Fukushima und die sich daraus ergebenden Konsequenzen sind gezogen.</w:t>
      </w:r>
    </w:p>
    <w:p w:rsidR="00156235" w:rsidRDefault="00156235" w:rsidP="00156235">
      <w:pPr>
        <w:pStyle w:val="Standardtext"/>
        <w:numPr>
          <w:ilvl w:val="0"/>
          <w:numId w:val="20"/>
        </w:numPr>
      </w:pPr>
      <w:r>
        <w:t>Die Empfehlungen der IRRS-Mission 2011 im direkten Einflussbereich des ENSI sind umgesetzt und die Nachfolgemission hat stattgefunden.</w:t>
      </w:r>
    </w:p>
    <w:p w:rsidR="00001999" w:rsidRPr="003A7823" w:rsidRDefault="00001999" w:rsidP="00156235">
      <w:pPr>
        <w:pStyle w:val="Standardtext"/>
      </w:pPr>
      <w:r w:rsidRPr="003A7823">
        <w:t xml:space="preserve">Aus den strategischen Zielen werden für das Jahr </w:t>
      </w:r>
      <w:r w:rsidR="0065641F">
        <w:t>2015</w:t>
      </w:r>
      <w:r w:rsidR="0065641F" w:rsidRPr="003A7823">
        <w:t xml:space="preserve"> </w:t>
      </w:r>
      <w:r w:rsidRPr="003A7823">
        <w:t xml:space="preserve">die nachfolgenden Jahresziele abgeleitet, welche in </w:t>
      </w:r>
      <w:r>
        <w:t>vier</w:t>
      </w:r>
      <w:r w:rsidRPr="003A7823">
        <w:t xml:space="preserve"> Kategorien gegliedert sind.</w:t>
      </w:r>
    </w:p>
    <w:p w:rsidR="00001999" w:rsidRPr="003A7823" w:rsidRDefault="00001999" w:rsidP="00861A63">
      <w:pPr>
        <w:pStyle w:val="berschrift2"/>
      </w:pPr>
      <w:bookmarkStart w:id="5" w:name="_Toc405388032"/>
      <w:r w:rsidRPr="003A7823">
        <w:t>Generelle Ziele</w:t>
      </w:r>
      <w:bookmarkEnd w:id="5"/>
    </w:p>
    <w:p w:rsidR="00001999" w:rsidRPr="003A7823" w:rsidRDefault="00001999" w:rsidP="00C84585">
      <w:pPr>
        <w:pStyle w:val="Standardtext"/>
        <w:spacing w:after="120"/>
      </w:pPr>
    </w:p>
    <w:tbl>
      <w:tblPr>
        <w:tblStyle w:val="Tabellenraster"/>
        <w:tblW w:w="7559" w:type="dxa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"/>
        <w:gridCol w:w="2789"/>
        <w:gridCol w:w="2760"/>
        <w:gridCol w:w="1486"/>
      </w:tblGrid>
      <w:tr w:rsidR="00001999" w:rsidRPr="00E57B91" w:rsidTr="00E57B91">
        <w:trPr>
          <w:cantSplit/>
        </w:trPr>
        <w:tc>
          <w:tcPr>
            <w:tcW w:w="524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rPr>
                <w:b/>
              </w:rPr>
            </w:pPr>
            <w:r w:rsidRPr="00E57B91">
              <w:rPr>
                <w:b/>
              </w:rPr>
              <w:t>#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jc w:val="both"/>
              <w:rPr>
                <w:b/>
              </w:rPr>
            </w:pPr>
            <w:r w:rsidRPr="00E57B91">
              <w:rPr>
                <w:b/>
              </w:rPr>
              <w:t>Ziel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jc w:val="both"/>
              <w:rPr>
                <w:b/>
              </w:rPr>
            </w:pPr>
            <w:r w:rsidRPr="00E57B91">
              <w:rPr>
                <w:b/>
              </w:rPr>
              <w:t>Indikator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jc w:val="both"/>
              <w:rPr>
                <w:b/>
              </w:rPr>
            </w:pPr>
            <w:r w:rsidRPr="00E57B91">
              <w:rPr>
                <w:b/>
              </w:rPr>
              <w:t>Termin</w:t>
            </w:r>
          </w:p>
        </w:tc>
      </w:tr>
      <w:tr w:rsidR="00001999" w:rsidRPr="003A7823" w:rsidTr="00D2578C">
        <w:trPr>
          <w:cantSplit/>
          <w:trHeight w:val="340"/>
        </w:trPr>
        <w:tc>
          <w:tcPr>
            <w:tcW w:w="7559" w:type="dxa"/>
            <w:gridSpan w:val="4"/>
            <w:tcBorders>
              <w:bottom w:val="single" w:sz="4" w:space="0" w:color="auto"/>
            </w:tcBorders>
            <w:vAlign w:val="center"/>
          </w:tcPr>
          <w:p w:rsidR="00001999" w:rsidRPr="003A7823" w:rsidRDefault="00001999" w:rsidP="00001999">
            <w:pPr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t>Massnahmen aufgrund der Ereignisse in Fukushima</w:t>
            </w:r>
          </w:p>
        </w:tc>
      </w:tr>
      <w:tr w:rsidR="00001999" w:rsidRPr="003A7823" w:rsidTr="00D2578C">
        <w:trPr>
          <w:cantSplit/>
        </w:trPr>
        <w:tc>
          <w:tcPr>
            <w:tcW w:w="524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G1</w:t>
            </w:r>
          </w:p>
        </w:tc>
        <w:tc>
          <w:tcPr>
            <w:tcW w:w="2789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Aktionen gemäss Fukushima-Aktionsplan 2015 sind durchgeführt.</w:t>
            </w:r>
          </w:p>
        </w:tc>
        <w:tc>
          <w:tcPr>
            <w:tcW w:w="2760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ENSI-Bericht enthält den Aktionsplan und den Stand der Umsetzung</w:t>
            </w:r>
          </w:p>
        </w:tc>
        <w:tc>
          <w:tcPr>
            <w:tcW w:w="1486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D2578C">
        <w:trPr>
          <w:cantSplit/>
        </w:trPr>
        <w:tc>
          <w:tcPr>
            <w:tcW w:w="7559" w:type="dxa"/>
            <w:gridSpan w:val="4"/>
            <w:tcBorders>
              <w:bottom w:val="nil"/>
            </w:tcBorders>
            <w:vAlign w:val="center"/>
          </w:tcPr>
          <w:p w:rsidR="00001999" w:rsidRPr="003A7823" w:rsidRDefault="00001999" w:rsidP="00C84585">
            <w:pPr>
              <w:keepNext/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t>Technisches Forum Kernkraftwerke</w:t>
            </w:r>
          </w:p>
        </w:tc>
      </w:tr>
      <w:tr w:rsidR="00001999" w:rsidRPr="003A7823" w:rsidTr="00D2578C">
        <w:trPr>
          <w:cantSplit/>
        </w:trPr>
        <w:tc>
          <w:tcPr>
            <w:tcW w:w="524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G2</w:t>
            </w:r>
          </w:p>
        </w:tc>
        <w:tc>
          <w:tcPr>
            <w:tcW w:w="2789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Leitung des Technischen Forums Kernkraftwerke wird kompetent wahrgenommen.</w:t>
            </w:r>
          </w:p>
        </w:tc>
        <w:tc>
          <w:tcPr>
            <w:tcW w:w="2760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Drei Sitzungen wurden durchgeführt. Die Webseite wird laufend auf dem aktuellen Stand gehalten.</w:t>
            </w:r>
          </w:p>
        </w:tc>
        <w:tc>
          <w:tcPr>
            <w:tcW w:w="1486" w:type="dxa"/>
            <w:tcBorders>
              <w:bottom w:val="nil"/>
            </w:tcBorders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D2578C">
        <w:trPr>
          <w:cantSplit/>
          <w:trHeight w:val="340"/>
        </w:trPr>
        <w:tc>
          <w:tcPr>
            <w:tcW w:w="7559" w:type="dxa"/>
            <w:gridSpan w:val="4"/>
            <w:vAlign w:val="center"/>
          </w:tcPr>
          <w:p w:rsidR="00001999" w:rsidRPr="003A7823" w:rsidRDefault="00001999" w:rsidP="00D2578C">
            <w:pPr>
              <w:keepNext/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lastRenderedPageBreak/>
              <w:t>Sachplanverfahren</w:t>
            </w:r>
          </w:p>
        </w:tc>
      </w:tr>
      <w:tr w:rsidR="00001999" w:rsidRPr="003A7823" w:rsidTr="00D2578C">
        <w:trPr>
          <w:cantSplit/>
        </w:trPr>
        <w:tc>
          <w:tcPr>
            <w:tcW w:w="524" w:type="dxa"/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  <w:highlight w:val="yellow"/>
              </w:rPr>
            </w:pPr>
            <w:r w:rsidRPr="003A7823">
              <w:rPr>
                <w:sz w:val="20"/>
              </w:rPr>
              <w:t>G3</w:t>
            </w:r>
          </w:p>
        </w:tc>
        <w:tc>
          <w:tcPr>
            <w:tcW w:w="2789" w:type="dxa"/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 xml:space="preserve">Die </w:t>
            </w:r>
            <w:r>
              <w:rPr>
                <w:sz w:val="20"/>
              </w:rPr>
              <w:t>inhaltliche Beurteilung</w:t>
            </w:r>
            <w:r w:rsidRPr="003A7823">
              <w:rPr>
                <w:sz w:val="20"/>
              </w:rPr>
              <w:t xml:space="preserve"> zu den eingereichten Unterlagen der </w:t>
            </w:r>
            <w:proofErr w:type="spellStart"/>
            <w:r w:rsidRPr="003A7823">
              <w:rPr>
                <w:sz w:val="20"/>
              </w:rPr>
              <w:t>Nagra</w:t>
            </w:r>
            <w:proofErr w:type="spellEnd"/>
            <w:r w:rsidRPr="003A7823">
              <w:rPr>
                <w:sz w:val="20"/>
              </w:rPr>
              <w:t xml:space="preserve"> zu Etappe 2 ist abgeschlossen</w:t>
            </w:r>
          </w:p>
        </w:tc>
        <w:tc>
          <w:tcPr>
            <w:tcW w:w="2760" w:type="dxa"/>
          </w:tcPr>
          <w:p w:rsidR="00001999" w:rsidRPr="003A7823" w:rsidDel="008B5906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Stellungnahme ist der verfahrensleitenden Behörde zugestellt.</w:t>
            </w:r>
          </w:p>
        </w:tc>
        <w:tc>
          <w:tcPr>
            <w:tcW w:w="1486" w:type="dxa"/>
          </w:tcPr>
          <w:p w:rsidR="00001999" w:rsidRPr="003A7823" w:rsidRDefault="00D2578C" w:rsidP="00D2578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50 Wochen nach Einreichung</w:t>
            </w:r>
          </w:p>
        </w:tc>
      </w:tr>
      <w:tr w:rsidR="00001999" w:rsidRPr="003A7823" w:rsidTr="00D2578C">
        <w:trPr>
          <w:cantSplit/>
        </w:trPr>
        <w:tc>
          <w:tcPr>
            <w:tcW w:w="524" w:type="dxa"/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  <w:highlight w:val="yellow"/>
              </w:rPr>
            </w:pPr>
            <w:r w:rsidRPr="003A7823">
              <w:rPr>
                <w:sz w:val="20"/>
              </w:rPr>
              <w:t>G4</w:t>
            </w:r>
          </w:p>
        </w:tc>
        <w:tc>
          <w:tcPr>
            <w:tcW w:w="2789" w:type="dxa"/>
          </w:tcPr>
          <w:p w:rsidR="00001999" w:rsidRPr="003A7823" w:rsidRDefault="00001999" w:rsidP="00E61AF4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 xml:space="preserve">Die Betreuung der Sachplan-Gremien in Bezug auf sicherheitstechnische Aspekte wird in Absprache mit dem BFE und unter Berücksichtigung der laufenden Prüfarbeiten Etappe </w:t>
            </w:r>
            <w:r w:rsidR="00E61AF4">
              <w:rPr>
                <w:sz w:val="20"/>
              </w:rPr>
              <w:t>2</w:t>
            </w:r>
            <w:r w:rsidRPr="003A7823">
              <w:rPr>
                <w:sz w:val="20"/>
              </w:rPr>
              <w:t xml:space="preserve"> aktiv und kompetent wahrgenommen. </w:t>
            </w:r>
          </w:p>
        </w:tc>
        <w:tc>
          <w:tcPr>
            <w:tcW w:w="2760" w:type="dxa"/>
          </w:tcPr>
          <w:p w:rsidR="00001999" w:rsidRPr="003A7823" w:rsidDel="008B5906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Das ENSI ist an den mit dem BFE vereinbarten Veranstaltungen präsent und dokumentiert dies in den Quartalsberichten zuhanden des BFE.</w:t>
            </w:r>
          </w:p>
        </w:tc>
        <w:tc>
          <w:tcPr>
            <w:tcW w:w="1486" w:type="dxa"/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D2578C">
        <w:trPr>
          <w:cantSplit/>
        </w:trPr>
        <w:tc>
          <w:tcPr>
            <w:tcW w:w="524" w:type="dxa"/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G5</w:t>
            </w:r>
          </w:p>
        </w:tc>
        <w:tc>
          <w:tcPr>
            <w:tcW w:w="2789" w:type="dxa"/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Leitung des Technischen Forums Sicherheit wird kompetent wahrgenommen.</w:t>
            </w:r>
          </w:p>
        </w:tc>
        <w:tc>
          <w:tcPr>
            <w:tcW w:w="2760" w:type="dxa"/>
          </w:tcPr>
          <w:p w:rsidR="00001999" w:rsidRPr="003A7823" w:rsidRDefault="00001999" w:rsidP="000019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Vier </w:t>
            </w:r>
            <w:r w:rsidRPr="003A7823">
              <w:rPr>
                <w:sz w:val="20"/>
              </w:rPr>
              <w:t>Sitzungen wurden durchgeführt. Die Webseite wird laufend auf dem aktuellen Stand gehalten.</w:t>
            </w:r>
          </w:p>
        </w:tc>
        <w:tc>
          <w:tcPr>
            <w:tcW w:w="1486" w:type="dxa"/>
          </w:tcPr>
          <w:p w:rsidR="00001999" w:rsidRPr="003A7823" w:rsidRDefault="00001999" w:rsidP="00001999">
            <w:pPr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</w:tbl>
    <w:p w:rsidR="00001999" w:rsidRPr="003A7823" w:rsidRDefault="00001999" w:rsidP="00861A63">
      <w:pPr>
        <w:pStyle w:val="berschrift2"/>
        <w:rPr>
          <w:iCs/>
        </w:rPr>
      </w:pPr>
      <w:bookmarkStart w:id="6" w:name="_Ref207976936"/>
      <w:bookmarkStart w:id="7" w:name="_Ref207976967"/>
      <w:bookmarkStart w:id="8" w:name="_Toc295459468"/>
      <w:bookmarkStart w:id="9" w:name="_Toc405388037"/>
      <w:r w:rsidRPr="003A7823">
        <w:t>Ziele der Anlagenbegutachtung</w:t>
      </w:r>
      <w:bookmarkEnd w:id="6"/>
      <w:bookmarkEnd w:id="7"/>
      <w:bookmarkEnd w:id="8"/>
      <w:bookmarkEnd w:id="9"/>
    </w:p>
    <w:p w:rsidR="00001999" w:rsidRPr="003A7823" w:rsidRDefault="00001999" w:rsidP="00A57A6F">
      <w:pPr>
        <w:pStyle w:val="berschrift2"/>
        <w:widowControl/>
        <w:numPr>
          <w:ilvl w:val="0"/>
          <w:numId w:val="0"/>
        </w:numPr>
        <w:tabs>
          <w:tab w:val="clear" w:pos="709"/>
        </w:tabs>
        <w:spacing w:after="120"/>
        <w:ind w:left="1134"/>
      </w:pPr>
    </w:p>
    <w:tbl>
      <w:tblPr>
        <w:tblStyle w:val="Tabellenraster"/>
        <w:tblW w:w="0" w:type="auto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2571"/>
        <w:gridCol w:w="3055"/>
        <w:gridCol w:w="1604"/>
      </w:tblGrid>
      <w:tr w:rsidR="00001999" w:rsidRPr="00E57B91" w:rsidTr="00E57B91">
        <w:trPr>
          <w:cantSplit/>
        </w:trPr>
        <w:tc>
          <w:tcPr>
            <w:tcW w:w="694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keepNext/>
              <w:keepLines/>
              <w:rPr>
                <w:b/>
              </w:rPr>
            </w:pPr>
            <w:r w:rsidRPr="00E57B91">
              <w:rPr>
                <w:b/>
              </w:rPr>
              <w:t>#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001999" w:rsidRPr="00E57B91" w:rsidRDefault="00001999" w:rsidP="00E57B91">
            <w:pPr>
              <w:keepNext/>
              <w:keepLines/>
              <w:rPr>
                <w:b/>
              </w:rPr>
            </w:pPr>
            <w:r w:rsidRPr="00E57B91">
              <w:rPr>
                <w:b/>
              </w:rPr>
              <w:t>Ziel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01999" w:rsidRPr="00E57B91" w:rsidRDefault="00001999" w:rsidP="00E57B91">
            <w:pPr>
              <w:keepNext/>
              <w:keepLines/>
              <w:rPr>
                <w:b/>
              </w:rPr>
            </w:pPr>
            <w:r w:rsidRPr="00E57B91">
              <w:rPr>
                <w:b/>
              </w:rPr>
              <w:t>Indikator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001999" w:rsidRPr="00E57B91" w:rsidRDefault="00001999" w:rsidP="00E57B91">
            <w:pPr>
              <w:keepNext/>
              <w:keepLines/>
              <w:rPr>
                <w:b/>
              </w:rPr>
            </w:pPr>
            <w:r w:rsidRPr="00E57B91">
              <w:rPr>
                <w:b/>
              </w:rPr>
              <w:t>Termin</w:t>
            </w:r>
          </w:p>
        </w:tc>
      </w:tr>
      <w:tr w:rsidR="00001999" w:rsidRPr="003A7823" w:rsidTr="00001999">
        <w:trPr>
          <w:cantSplit/>
          <w:trHeight w:val="340"/>
        </w:trPr>
        <w:tc>
          <w:tcPr>
            <w:tcW w:w="7924" w:type="dxa"/>
            <w:gridSpan w:val="4"/>
            <w:vAlign w:val="center"/>
          </w:tcPr>
          <w:p w:rsidR="00001999" w:rsidRPr="003A7823" w:rsidRDefault="00001999" w:rsidP="00001999">
            <w:pPr>
              <w:keepNext/>
              <w:keepLines/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t>Periodische Sicherheitsüberprüfungen</w:t>
            </w:r>
          </w:p>
        </w:tc>
      </w:tr>
      <w:tr w:rsidR="00001999" w:rsidRPr="003A7823" w:rsidTr="00001999">
        <w:trPr>
          <w:cantSplit/>
        </w:trPr>
        <w:tc>
          <w:tcPr>
            <w:tcW w:w="694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  <w:highlight w:val="yellow"/>
              </w:rPr>
            </w:pPr>
            <w:r w:rsidRPr="003A7823">
              <w:rPr>
                <w:sz w:val="20"/>
              </w:rPr>
              <w:t>A1</w:t>
            </w:r>
          </w:p>
        </w:tc>
        <w:tc>
          <w:tcPr>
            <w:tcW w:w="2571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PSÜ KKB wird umfassend geprüft</w:t>
            </w:r>
            <w:r w:rsidR="00CB4D36">
              <w:rPr>
                <w:sz w:val="20"/>
              </w:rPr>
              <w:t>.</w:t>
            </w:r>
          </w:p>
        </w:tc>
        <w:tc>
          <w:tcPr>
            <w:tcW w:w="3055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Entwurf der Stellungnahme zur PSÜ KKB liegt vor</w:t>
            </w:r>
          </w:p>
        </w:tc>
        <w:tc>
          <w:tcPr>
            <w:tcW w:w="1604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001999">
        <w:trPr>
          <w:cantSplit/>
        </w:trPr>
        <w:tc>
          <w:tcPr>
            <w:tcW w:w="7924" w:type="dxa"/>
            <w:gridSpan w:val="4"/>
            <w:tcBorders>
              <w:top w:val="nil"/>
            </w:tcBorders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t>Stillstände KKB</w:t>
            </w:r>
          </w:p>
        </w:tc>
      </w:tr>
      <w:tr w:rsidR="00001999" w:rsidRPr="003A7823" w:rsidTr="00001999">
        <w:trPr>
          <w:cantSplit/>
        </w:trPr>
        <w:tc>
          <w:tcPr>
            <w:tcW w:w="694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A2</w:t>
            </w:r>
          </w:p>
        </w:tc>
        <w:tc>
          <w:tcPr>
            <w:tcW w:w="2571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grossen Revisionsstillstände im KKB werden laufend überwacht.</w:t>
            </w:r>
          </w:p>
        </w:tc>
        <w:tc>
          <w:tcPr>
            <w:tcW w:w="3055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Termineinhaltung gemäss Pro</w:t>
            </w:r>
            <w:r w:rsidR="00CB4D36">
              <w:rPr>
                <w:sz w:val="20"/>
              </w:rPr>
              <w:t>jektplanung</w:t>
            </w:r>
          </w:p>
        </w:tc>
        <w:tc>
          <w:tcPr>
            <w:tcW w:w="1604" w:type="dxa"/>
            <w:tcBorders>
              <w:top w:val="nil"/>
            </w:tcBorders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001999">
        <w:trPr>
          <w:cantSplit/>
          <w:trHeight w:val="340"/>
        </w:trPr>
        <w:tc>
          <w:tcPr>
            <w:tcW w:w="7924" w:type="dxa"/>
            <w:gridSpan w:val="4"/>
            <w:vAlign w:val="center"/>
          </w:tcPr>
          <w:p w:rsidR="00001999" w:rsidRPr="003A7823" w:rsidRDefault="00001999" w:rsidP="00001999">
            <w:pPr>
              <w:keepNext/>
              <w:keepLines/>
              <w:rPr>
                <w:b/>
                <w:sz w:val="20"/>
              </w:rPr>
            </w:pPr>
            <w:r w:rsidRPr="003A7823">
              <w:rPr>
                <w:b/>
                <w:sz w:val="20"/>
              </w:rPr>
              <w:t>Änderungsvorhaben in den Kernanlagen</w:t>
            </w:r>
          </w:p>
        </w:tc>
      </w:tr>
      <w:tr w:rsidR="00001999" w:rsidRPr="003A7823" w:rsidTr="00001999">
        <w:trPr>
          <w:cantSplit/>
        </w:trPr>
        <w:tc>
          <w:tcPr>
            <w:tcW w:w="694" w:type="dxa"/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  <w:highlight w:val="yellow"/>
              </w:rPr>
            </w:pPr>
            <w:r w:rsidRPr="003A7823">
              <w:rPr>
                <w:sz w:val="20"/>
              </w:rPr>
              <w:t>A3</w:t>
            </w:r>
          </w:p>
        </w:tc>
        <w:tc>
          <w:tcPr>
            <w:tcW w:w="2571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Anträge von Anlagenänderungen und Zulassungsverfahren neuer Transport-/Lager-Behälter werden termingerecht beurteilt.</w:t>
            </w:r>
          </w:p>
        </w:tc>
        <w:tc>
          <w:tcPr>
            <w:tcW w:w="3055" w:type="dxa"/>
          </w:tcPr>
          <w:p w:rsidR="00001999" w:rsidRPr="003A7823" w:rsidDel="008B5906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Termineinhaltung</w:t>
            </w:r>
          </w:p>
        </w:tc>
        <w:tc>
          <w:tcPr>
            <w:tcW w:w="1604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Termineinhaltung: sechs Monate nach Einreichung der Beurteilungsunterlagen</w:t>
            </w:r>
          </w:p>
        </w:tc>
      </w:tr>
      <w:tr w:rsidR="00001999" w:rsidRPr="003A7823" w:rsidTr="00001999">
        <w:trPr>
          <w:cantSplit/>
        </w:trPr>
        <w:tc>
          <w:tcPr>
            <w:tcW w:w="7924" w:type="dxa"/>
            <w:gridSpan w:val="4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b/>
                <w:sz w:val="20"/>
              </w:rPr>
              <w:t>Aspekte Mensch &amp; Organisation im KKL</w:t>
            </w:r>
          </w:p>
        </w:tc>
      </w:tr>
      <w:tr w:rsidR="00001999" w:rsidRPr="003D75D0" w:rsidTr="00001999">
        <w:trPr>
          <w:cantSplit/>
        </w:trPr>
        <w:tc>
          <w:tcPr>
            <w:tcW w:w="694" w:type="dxa"/>
          </w:tcPr>
          <w:p w:rsidR="00001999" w:rsidRPr="003D75D0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D75D0">
              <w:rPr>
                <w:sz w:val="20"/>
              </w:rPr>
              <w:t>A4</w:t>
            </w:r>
          </w:p>
        </w:tc>
        <w:tc>
          <w:tcPr>
            <w:tcW w:w="2571" w:type="dxa"/>
          </w:tcPr>
          <w:p w:rsidR="00001999" w:rsidRPr="003D75D0" w:rsidRDefault="00CB4D36" w:rsidP="00C84585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>Eine vertiefte Mensch </w:t>
            </w:r>
            <w:r w:rsidR="00001999" w:rsidRPr="003D75D0">
              <w:rPr>
                <w:sz w:val="20"/>
              </w:rPr>
              <w:t>&amp; Organisations-Analyse für das KKL liegt vor. Entsprechende Folgemassnahmen sind definiert</w:t>
            </w:r>
            <w:r>
              <w:rPr>
                <w:sz w:val="20"/>
              </w:rPr>
              <w:t>.</w:t>
            </w:r>
          </w:p>
        </w:tc>
        <w:tc>
          <w:tcPr>
            <w:tcW w:w="3055" w:type="dxa"/>
          </w:tcPr>
          <w:p w:rsidR="00001999" w:rsidRPr="003D75D0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D75D0">
              <w:rPr>
                <w:sz w:val="20"/>
              </w:rPr>
              <w:t xml:space="preserve">Abklärung </w:t>
            </w:r>
            <w:r w:rsidR="00CB4D36">
              <w:rPr>
                <w:sz w:val="20"/>
              </w:rPr>
              <w:t>in ENSI-Aktennotiz dokumentiert</w:t>
            </w:r>
          </w:p>
        </w:tc>
        <w:tc>
          <w:tcPr>
            <w:tcW w:w="1604" w:type="dxa"/>
          </w:tcPr>
          <w:p w:rsidR="00001999" w:rsidRPr="003D75D0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D75D0">
              <w:rPr>
                <w:sz w:val="20"/>
              </w:rPr>
              <w:t>30.06.2015</w:t>
            </w:r>
          </w:p>
        </w:tc>
      </w:tr>
      <w:tr w:rsidR="00001999" w:rsidRPr="003A7823" w:rsidTr="00001999">
        <w:trPr>
          <w:cantSplit/>
        </w:trPr>
        <w:tc>
          <w:tcPr>
            <w:tcW w:w="7924" w:type="dxa"/>
            <w:gridSpan w:val="4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b/>
                <w:sz w:val="20"/>
              </w:rPr>
              <w:lastRenderedPageBreak/>
              <w:t>Vorbereitung der Stilllegungsarbeiten</w:t>
            </w:r>
          </w:p>
        </w:tc>
      </w:tr>
      <w:tr w:rsidR="00001999" w:rsidRPr="003A7823" w:rsidTr="00001999">
        <w:trPr>
          <w:cantSplit/>
        </w:trPr>
        <w:tc>
          <w:tcPr>
            <w:tcW w:w="694" w:type="dxa"/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A5</w:t>
            </w:r>
          </w:p>
        </w:tc>
        <w:tc>
          <w:tcPr>
            <w:tcW w:w="2571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Das ENSI ist für die Begutachtung und Beaufsichtigung von Stilllegungsprojekten vorbereitet. </w:t>
            </w:r>
          </w:p>
        </w:tc>
        <w:tc>
          <w:tcPr>
            <w:tcW w:w="3055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Die im Rahmen des Projektes AUKOS beschlossenen Massnahmen sind umgesetzt. </w:t>
            </w:r>
          </w:p>
        </w:tc>
        <w:tc>
          <w:tcPr>
            <w:tcW w:w="1604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001999">
        <w:trPr>
          <w:cantSplit/>
        </w:trPr>
        <w:tc>
          <w:tcPr>
            <w:tcW w:w="7924" w:type="dxa"/>
            <w:gridSpan w:val="4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b/>
                <w:sz w:val="20"/>
              </w:rPr>
              <w:t>Restlaufzeit KKM</w:t>
            </w:r>
          </w:p>
        </w:tc>
      </w:tr>
      <w:tr w:rsidR="00001999" w:rsidRPr="003A7823" w:rsidTr="00001999">
        <w:trPr>
          <w:cantSplit/>
        </w:trPr>
        <w:tc>
          <w:tcPr>
            <w:tcW w:w="694" w:type="dxa"/>
          </w:tcPr>
          <w:p w:rsidR="00001999" w:rsidRPr="003A7823" w:rsidRDefault="00001999" w:rsidP="00C84585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A6</w:t>
            </w:r>
          </w:p>
        </w:tc>
        <w:tc>
          <w:tcPr>
            <w:tcW w:w="2571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in der ENSI-Stellungnahme dokumentierten Forderungen hinsichtlich der Restlaufzeit KKM sind verfügt</w:t>
            </w:r>
            <w:r w:rsidR="006F1509">
              <w:rPr>
                <w:sz w:val="20"/>
              </w:rPr>
              <w:t>.</w:t>
            </w:r>
          </w:p>
        </w:tc>
        <w:tc>
          <w:tcPr>
            <w:tcW w:w="3055" w:type="dxa"/>
          </w:tcPr>
          <w:p w:rsidR="00001999" w:rsidRPr="003A7823" w:rsidRDefault="006F1509" w:rsidP="00C84585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>Verfügung liegt vor</w:t>
            </w:r>
          </w:p>
        </w:tc>
        <w:tc>
          <w:tcPr>
            <w:tcW w:w="1604" w:type="dxa"/>
          </w:tcPr>
          <w:p w:rsidR="00001999" w:rsidRPr="003A7823" w:rsidRDefault="00001999" w:rsidP="00C84585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2B4CF0" w:rsidRPr="003A7823" w:rsidTr="004A7158">
        <w:trPr>
          <w:cantSplit/>
        </w:trPr>
        <w:tc>
          <w:tcPr>
            <w:tcW w:w="7924" w:type="dxa"/>
            <w:gridSpan w:val="4"/>
          </w:tcPr>
          <w:p w:rsidR="002B4CF0" w:rsidRPr="003A7823" w:rsidRDefault="002B4CF0" w:rsidP="004A7158">
            <w:pPr>
              <w:keepNext/>
              <w:keepLines/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Festlegung der Erdbebengefährdungen</w:t>
            </w:r>
          </w:p>
        </w:tc>
      </w:tr>
      <w:tr w:rsidR="002B4CF0" w:rsidRPr="003A7823" w:rsidTr="004A7158">
        <w:trPr>
          <w:cantSplit/>
        </w:trPr>
        <w:tc>
          <w:tcPr>
            <w:tcW w:w="694" w:type="dxa"/>
          </w:tcPr>
          <w:p w:rsidR="002B4CF0" w:rsidRPr="003A7823" w:rsidRDefault="002B4CF0" w:rsidP="002B4CF0">
            <w:pPr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A</w:t>
            </w:r>
            <w:r>
              <w:rPr>
                <w:sz w:val="20"/>
              </w:rPr>
              <w:t>7</w:t>
            </w:r>
          </w:p>
        </w:tc>
        <w:tc>
          <w:tcPr>
            <w:tcW w:w="2571" w:type="dxa"/>
          </w:tcPr>
          <w:p w:rsidR="002B4CF0" w:rsidRPr="003A7823" w:rsidRDefault="002B4CF0" w:rsidP="004A7158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>D</w:t>
            </w:r>
            <w:r w:rsidR="00412CD7">
              <w:rPr>
                <w:sz w:val="20"/>
              </w:rPr>
              <w:t xml:space="preserve">as ENSI hat </w:t>
            </w:r>
            <w:r>
              <w:rPr>
                <w:sz w:val="20"/>
              </w:rPr>
              <w:t>werkspezifisch die Erdbebengefährdungen festgelegt.</w:t>
            </w:r>
          </w:p>
        </w:tc>
        <w:tc>
          <w:tcPr>
            <w:tcW w:w="3055" w:type="dxa"/>
          </w:tcPr>
          <w:p w:rsidR="002B4CF0" w:rsidRPr="003A7823" w:rsidRDefault="002B4CF0" w:rsidP="004A7158">
            <w:pPr>
              <w:keepLines/>
              <w:spacing w:before="40" w:after="40"/>
              <w:rPr>
                <w:sz w:val="20"/>
              </w:rPr>
            </w:pPr>
            <w:r>
              <w:rPr>
                <w:sz w:val="20"/>
              </w:rPr>
              <w:t>Verfügungen liegen vor</w:t>
            </w:r>
          </w:p>
        </w:tc>
        <w:tc>
          <w:tcPr>
            <w:tcW w:w="1604" w:type="dxa"/>
          </w:tcPr>
          <w:p w:rsidR="002B4CF0" w:rsidRPr="003A7823" w:rsidRDefault="002B4CF0" w:rsidP="004A7158">
            <w:pPr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</w:tbl>
    <w:p w:rsidR="00001999" w:rsidRPr="003A7823" w:rsidRDefault="00001999" w:rsidP="00861A63">
      <w:pPr>
        <w:pStyle w:val="berschrift2"/>
        <w:rPr>
          <w:iCs/>
        </w:rPr>
      </w:pPr>
      <w:bookmarkStart w:id="10" w:name="_Toc295459469"/>
      <w:bookmarkStart w:id="11" w:name="_Toc405388046"/>
      <w:r w:rsidRPr="003A7823">
        <w:t>Ziele der Betriebsüberwachung</w:t>
      </w:r>
      <w:bookmarkEnd w:id="10"/>
      <w:bookmarkEnd w:id="11"/>
    </w:p>
    <w:p w:rsidR="00001999" w:rsidRPr="003A7823" w:rsidRDefault="00001999" w:rsidP="00001999">
      <w:pPr>
        <w:pStyle w:val="Standardtext"/>
      </w:pPr>
      <w:r w:rsidRPr="003A7823">
        <w:t>Das Produkt „Betriebsüberwachung“ umfasst die sicherheitstechnische Beurteilung des Betriebes von Kernanlagen eingeschlossen die Zulassung von Personal, die Analyse von Vorkommnissen sowie den Einsatz der ENSI-Notfallorganisation. Es umfasst acht Prozesse: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Inspektion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proofErr w:type="spellStart"/>
      <w:r w:rsidRPr="003A7823">
        <w:t>Enforcement</w:t>
      </w:r>
      <w:proofErr w:type="spellEnd"/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Revision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Strahlenüberwachung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proofErr w:type="spellStart"/>
      <w:r w:rsidRPr="003A7823">
        <w:t>Vorkommnisbearbeitung</w:t>
      </w:r>
      <w:proofErr w:type="spellEnd"/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Fernüberwachung und Prognose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Notfallbereitschaft</w:t>
      </w:r>
    </w:p>
    <w:p w:rsidR="00001999" w:rsidRPr="003A7823" w:rsidRDefault="00001999" w:rsidP="00CC6990">
      <w:pPr>
        <w:numPr>
          <w:ilvl w:val="0"/>
          <w:numId w:val="18"/>
        </w:numPr>
        <w:spacing w:after="120" w:line="276" w:lineRule="auto"/>
        <w:ind w:left="1985" w:hanging="425"/>
        <w:contextualSpacing/>
      </w:pPr>
      <w:r w:rsidRPr="003A7823">
        <w:t>Sicherheitsbewertung</w:t>
      </w:r>
    </w:p>
    <w:p w:rsidR="00001999" w:rsidRPr="003A7823" w:rsidRDefault="00001999" w:rsidP="00C84585">
      <w:pPr>
        <w:pStyle w:val="Standardtext"/>
      </w:pPr>
      <w:r w:rsidRPr="003A7823">
        <w:t>Das Produkt Betriebsüberwachung widerspiegelt das Tagesgeschäft des ENSI. Sämtliche Tätigkeiten unterstützen die Erreichung der strategischen Ziele. Der Beitrag an die Zielerreichung wird über die in den strategischen Zielen definierten Wirkungs- und Leistungsindikatoren gemessen. Aus diesem Grund sind keine spezifischen Jahresziele festgelegt.</w:t>
      </w:r>
    </w:p>
    <w:p w:rsidR="00001999" w:rsidRPr="003A7823" w:rsidRDefault="00001999" w:rsidP="00861A63">
      <w:pPr>
        <w:pStyle w:val="berschrift2"/>
      </w:pPr>
      <w:bookmarkStart w:id="12" w:name="_Toc295459470"/>
      <w:bookmarkStart w:id="13" w:name="_Toc405388047"/>
      <w:r w:rsidRPr="003A7823">
        <w:lastRenderedPageBreak/>
        <w:t>Ziele im Bereich Führung</w:t>
      </w:r>
      <w:bookmarkEnd w:id="12"/>
      <w:bookmarkEnd w:id="13"/>
    </w:p>
    <w:p w:rsidR="00001999" w:rsidRPr="003A7823" w:rsidRDefault="00001999" w:rsidP="00861A63">
      <w:pPr>
        <w:pStyle w:val="berschrift2"/>
        <w:widowControl/>
        <w:numPr>
          <w:ilvl w:val="0"/>
          <w:numId w:val="0"/>
        </w:numPr>
        <w:tabs>
          <w:tab w:val="clear" w:pos="709"/>
        </w:tabs>
        <w:spacing w:after="120"/>
        <w:ind w:left="1134"/>
      </w:pPr>
    </w:p>
    <w:tbl>
      <w:tblPr>
        <w:tblStyle w:val="Tabellenraster"/>
        <w:tblW w:w="0" w:type="auto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"/>
        <w:gridCol w:w="2968"/>
        <w:gridCol w:w="2856"/>
        <w:gridCol w:w="1596"/>
      </w:tblGrid>
      <w:tr w:rsidR="00001999" w:rsidRPr="00E57B91" w:rsidTr="00E57B91">
        <w:trPr>
          <w:cantSplit/>
        </w:trPr>
        <w:tc>
          <w:tcPr>
            <w:tcW w:w="530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keepNext/>
              <w:keepLines/>
              <w:rPr>
                <w:b/>
              </w:rPr>
            </w:pPr>
            <w:r w:rsidRPr="00E57B91">
              <w:rPr>
                <w:b/>
              </w:rPr>
              <w:t>#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keepNext/>
              <w:keepLines/>
              <w:jc w:val="both"/>
              <w:rPr>
                <w:b/>
              </w:rPr>
            </w:pPr>
            <w:r w:rsidRPr="00E57B91">
              <w:rPr>
                <w:b/>
              </w:rPr>
              <w:t>Ziel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keepNext/>
              <w:keepLines/>
              <w:jc w:val="both"/>
              <w:rPr>
                <w:b/>
              </w:rPr>
            </w:pPr>
            <w:r w:rsidRPr="00E57B91">
              <w:rPr>
                <w:b/>
              </w:rPr>
              <w:t>Indikator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001999" w:rsidRPr="00E57B91" w:rsidRDefault="00001999" w:rsidP="00001999">
            <w:pPr>
              <w:keepNext/>
              <w:keepLines/>
              <w:jc w:val="both"/>
              <w:rPr>
                <w:b/>
              </w:rPr>
            </w:pPr>
            <w:r w:rsidRPr="00E57B91">
              <w:rPr>
                <w:b/>
              </w:rPr>
              <w:t>Termin</w:t>
            </w:r>
          </w:p>
        </w:tc>
      </w:tr>
      <w:tr w:rsidR="00001999" w:rsidRPr="003A7823" w:rsidTr="00001999">
        <w:trPr>
          <w:cantSplit/>
          <w:trHeight w:val="340"/>
        </w:trPr>
        <w:tc>
          <w:tcPr>
            <w:tcW w:w="8719" w:type="dxa"/>
            <w:gridSpan w:val="4"/>
            <w:vAlign w:val="center"/>
          </w:tcPr>
          <w:p w:rsidR="00001999" w:rsidRPr="003A7823" w:rsidRDefault="00001999" w:rsidP="00001999">
            <w:pPr>
              <w:keepNext/>
              <w:keepLines/>
              <w:rPr>
                <w:b/>
                <w:sz w:val="20"/>
              </w:rPr>
            </w:pPr>
            <w:r w:rsidRPr="003A7823">
              <w:rPr>
                <w:b/>
              </w:rPr>
              <w:t>IRRS Follow-</w:t>
            </w:r>
            <w:proofErr w:type="spellStart"/>
            <w:r w:rsidRPr="003A7823">
              <w:rPr>
                <w:b/>
              </w:rPr>
              <w:t>up</w:t>
            </w:r>
            <w:proofErr w:type="spellEnd"/>
            <w:r w:rsidRPr="003A7823">
              <w:rPr>
                <w:b/>
              </w:rPr>
              <w:t>-Mission 2015</w:t>
            </w:r>
          </w:p>
        </w:tc>
      </w:tr>
      <w:tr w:rsidR="00001999" w:rsidRPr="003A7823" w:rsidTr="00001999">
        <w:trPr>
          <w:cantSplit/>
        </w:trPr>
        <w:tc>
          <w:tcPr>
            <w:tcW w:w="530" w:type="dxa"/>
            <w:tcBorders>
              <w:bottom w:val="nil"/>
            </w:tcBorders>
            <w:shd w:val="clear" w:color="auto" w:fill="auto"/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F1</w:t>
            </w:r>
          </w:p>
        </w:tc>
        <w:tc>
          <w:tcPr>
            <w:tcW w:w="3337" w:type="dxa"/>
            <w:tcBorders>
              <w:bottom w:val="nil"/>
            </w:tcBorders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IRRS-Follow-</w:t>
            </w:r>
            <w:proofErr w:type="spellStart"/>
            <w:r w:rsidRPr="003A7823">
              <w:rPr>
                <w:sz w:val="20"/>
              </w:rPr>
              <w:t>up</w:t>
            </w:r>
            <w:proofErr w:type="spellEnd"/>
            <w:r w:rsidRPr="003A7823">
              <w:rPr>
                <w:sz w:val="20"/>
              </w:rPr>
              <w:t>-Mission 2015 ist erfolgreich durchgeführt.</w:t>
            </w:r>
          </w:p>
        </w:tc>
        <w:tc>
          <w:tcPr>
            <w:tcW w:w="3190" w:type="dxa"/>
            <w:tcBorders>
              <w:bottom w:val="nil"/>
            </w:tcBorders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Abschlussbericht liegt vor</w:t>
            </w:r>
          </w:p>
        </w:tc>
        <w:tc>
          <w:tcPr>
            <w:tcW w:w="1662" w:type="dxa"/>
            <w:tcBorders>
              <w:bottom w:val="nil"/>
            </w:tcBorders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  <w:tr w:rsidR="00001999" w:rsidRPr="003A7823" w:rsidTr="00001999">
        <w:trPr>
          <w:cantSplit/>
          <w:trHeight w:val="340"/>
        </w:trPr>
        <w:tc>
          <w:tcPr>
            <w:tcW w:w="8719" w:type="dxa"/>
            <w:gridSpan w:val="4"/>
            <w:vAlign w:val="center"/>
          </w:tcPr>
          <w:p w:rsidR="00001999" w:rsidRPr="003A7823" w:rsidRDefault="00001999" w:rsidP="00001999">
            <w:pPr>
              <w:keepNext/>
              <w:keepLines/>
              <w:rPr>
                <w:b/>
                <w:sz w:val="20"/>
              </w:rPr>
            </w:pPr>
            <w:r w:rsidRPr="003A7823">
              <w:rPr>
                <w:b/>
              </w:rPr>
              <w:t xml:space="preserve">Diplomatische Konferenz zur </w:t>
            </w:r>
            <w:proofErr w:type="spellStart"/>
            <w:r w:rsidRPr="003A7823">
              <w:rPr>
                <w:b/>
              </w:rPr>
              <w:t>Convention</w:t>
            </w:r>
            <w:proofErr w:type="spellEnd"/>
            <w:r w:rsidRPr="003A7823">
              <w:rPr>
                <w:b/>
              </w:rPr>
              <w:t xml:space="preserve"> on </w:t>
            </w:r>
            <w:proofErr w:type="spellStart"/>
            <w:r w:rsidRPr="003A7823">
              <w:rPr>
                <w:b/>
              </w:rPr>
              <w:t>Nuclear</w:t>
            </w:r>
            <w:proofErr w:type="spellEnd"/>
            <w:r w:rsidRPr="003A7823">
              <w:rPr>
                <w:b/>
              </w:rPr>
              <w:t xml:space="preserve"> </w:t>
            </w:r>
            <w:proofErr w:type="spellStart"/>
            <w:r w:rsidRPr="003A7823">
              <w:rPr>
                <w:b/>
              </w:rPr>
              <w:t>Safety</w:t>
            </w:r>
            <w:proofErr w:type="spellEnd"/>
            <w:r w:rsidRPr="003A7823">
              <w:rPr>
                <w:b/>
              </w:rPr>
              <w:t xml:space="preserve"> (CNS)</w:t>
            </w:r>
          </w:p>
        </w:tc>
      </w:tr>
      <w:tr w:rsidR="00001999" w:rsidRPr="003A7823" w:rsidTr="00001999">
        <w:trPr>
          <w:cantSplit/>
        </w:trPr>
        <w:tc>
          <w:tcPr>
            <w:tcW w:w="530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F2</w:t>
            </w:r>
          </w:p>
        </w:tc>
        <w:tc>
          <w:tcPr>
            <w:tcW w:w="3337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Die Diplomatische Konferenz zur Änderung der CNS ist erfolgreich durchgeführt</w:t>
            </w:r>
            <w:r>
              <w:rPr>
                <w:sz w:val="20"/>
              </w:rPr>
              <w:t>.</w:t>
            </w:r>
          </w:p>
        </w:tc>
        <w:tc>
          <w:tcPr>
            <w:tcW w:w="3190" w:type="dxa"/>
          </w:tcPr>
          <w:p w:rsidR="00001999" w:rsidRPr="003A7823" w:rsidDel="008B5906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Aktives Einbringen der Schweizer Position an der Konferenz</w:t>
            </w:r>
          </w:p>
        </w:tc>
        <w:tc>
          <w:tcPr>
            <w:tcW w:w="1662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30.06.2015</w:t>
            </w:r>
          </w:p>
        </w:tc>
      </w:tr>
      <w:tr w:rsidR="00001999" w:rsidRPr="003A7823" w:rsidTr="00001999">
        <w:trPr>
          <w:cantSplit/>
        </w:trPr>
        <w:tc>
          <w:tcPr>
            <w:tcW w:w="8719" w:type="dxa"/>
            <w:gridSpan w:val="4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b/>
              </w:rPr>
              <w:t xml:space="preserve">Überprüfungskonferenz zur Joint </w:t>
            </w:r>
            <w:proofErr w:type="spellStart"/>
            <w:r w:rsidRPr="003A7823">
              <w:rPr>
                <w:b/>
              </w:rPr>
              <w:t>Convention</w:t>
            </w:r>
            <w:proofErr w:type="spellEnd"/>
          </w:p>
        </w:tc>
      </w:tr>
      <w:tr w:rsidR="00001999" w:rsidRPr="003A7823" w:rsidTr="00001999">
        <w:trPr>
          <w:cantSplit/>
        </w:trPr>
        <w:tc>
          <w:tcPr>
            <w:tcW w:w="530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sz w:val="20"/>
              </w:rPr>
            </w:pPr>
            <w:r w:rsidRPr="003A7823">
              <w:rPr>
                <w:sz w:val="20"/>
              </w:rPr>
              <w:t>F3</w:t>
            </w:r>
          </w:p>
        </w:tc>
        <w:tc>
          <w:tcPr>
            <w:tcW w:w="3337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 xml:space="preserve">ENSI-Teilnahme an der 5. Überprüfungskonferenz an der Joint </w:t>
            </w:r>
            <w:proofErr w:type="spellStart"/>
            <w:r w:rsidRPr="003A7823">
              <w:rPr>
                <w:sz w:val="20"/>
              </w:rPr>
              <w:t>Convention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90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 xml:space="preserve">Aktive Teilnahme an der Joint </w:t>
            </w:r>
            <w:proofErr w:type="spellStart"/>
            <w:r w:rsidRPr="003A7823">
              <w:rPr>
                <w:sz w:val="20"/>
              </w:rPr>
              <w:t>Convention</w:t>
            </w:r>
            <w:proofErr w:type="spellEnd"/>
            <w:r w:rsidRPr="003A7823">
              <w:rPr>
                <w:sz w:val="20"/>
              </w:rPr>
              <w:t>. Massnahmen aus der Konferenz sind festgelegt</w:t>
            </w:r>
            <w:r>
              <w:rPr>
                <w:sz w:val="20"/>
              </w:rPr>
              <w:t>.</w:t>
            </w:r>
          </w:p>
        </w:tc>
        <w:tc>
          <w:tcPr>
            <w:tcW w:w="1662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30.09.2015</w:t>
            </w:r>
          </w:p>
        </w:tc>
      </w:tr>
      <w:tr w:rsidR="00001999" w:rsidRPr="003A7823" w:rsidTr="00001999">
        <w:trPr>
          <w:cantSplit/>
          <w:trHeight w:val="340"/>
        </w:trPr>
        <w:tc>
          <w:tcPr>
            <w:tcW w:w="8719" w:type="dxa"/>
            <w:gridSpan w:val="4"/>
            <w:vAlign w:val="center"/>
          </w:tcPr>
          <w:p w:rsidR="00001999" w:rsidRPr="003A7823" w:rsidRDefault="00001999" w:rsidP="00001999">
            <w:pPr>
              <w:keepNext/>
              <w:keepLines/>
              <w:rPr>
                <w:b/>
                <w:sz w:val="20"/>
              </w:rPr>
            </w:pPr>
            <w:r w:rsidRPr="003A7823">
              <w:rPr>
                <w:b/>
              </w:rPr>
              <w:t>Human-Capital-Management</w:t>
            </w:r>
          </w:p>
        </w:tc>
      </w:tr>
      <w:tr w:rsidR="00001999" w:rsidRPr="003A7823" w:rsidTr="00001999">
        <w:trPr>
          <w:cantSplit/>
        </w:trPr>
        <w:tc>
          <w:tcPr>
            <w:tcW w:w="530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jc w:val="both"/>
              <w:rPr>
                <w:sz w:val="20"/>
                <w:highlight w:val="yellow"/>
              </w:rPr>
            </w:pPr>
            <w:r w:rsidRPr="003A7823">
              <w:rPr>
                <w:sz w:val="20"/>
              </w:rPr>
              <w:t>F4</w:t>
            </w:r>
          </w:p>
        </w:tc>
        <w:tc>
          <w:tcPr>
            <w:tcW w:w="3337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Massnahmenpaket 3 des Human-Capital-Management-Konzepts ist umgesetzt.</w:t>
            </w:r>
          </w:p>
        </w:tc>
        <w:tc>
          <w:tcPr>
            <w:tcW w:w="3190" w:type="dxa"/>
          </w:tcPr>
          <w:p w:rsidR="00001999" w:rsidRPr="003A7823" w:rsidDel="008B5906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Termingerechte Umsetzung</w:t>
            </w:r>
          </w:p>
        </w:tc>
        <w:tc>
          <w:tcPr>
            <w:tcW w:w="1662" w:type="dxa"/>
          </w:tcPr>
          <w:p w:rsidR="00001999" w:rsidRPr="003A7823" w:rsidRDefault="00001999" w:rsidP="00001999">
            <w:pPr>
              <w:keepNext/>
              <w:keepLines/>
              <w:spacing w:before="40" w:after="40"/>
              <w:rPr>
                <w:sz w:val="20"/>
              </w:rPr>
            </w:pPr>
            <w:r w:rsidRPr="003A7823">
              <w:rPr>
                <w:sz w:val="20"/>
              </w:rPr>
              <w:t>31.12.2015</w:t>
            </w:r>
          </w:p>
        </w:tc>
      </w:tr>
    </w:tbl>
    <w:p w:rsidR="00001999" w:rsidRPr="003A7823" w:rsidRDefault="00001999" w:rsidP="00001999">
      <w:pPr>
        <w:pStyle w:val="Standardeinzug"/>
      </w:pPr>
    </w:p>
    <w:sectPr w:rsidR="00001999" w:rsidRPr="003A7823" w:rsidSect="000019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295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35" w:rsidRPr="003D128A" w:rsidRDefault="00156235" w:rsidP="003D128A">
      <w:r>
        <w:separator/>
      </w:r>
    </w:p>
  </w:endnote>
  <w:endnote w:type="continuationSeparator" w:id="0">
    <w:p w:rsidR="00156235" w:rsidRPr="003D128A" w:rsidRDefault="00156235" w:rsidP="003D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35" w:rsidRPr="008B7700" w:rsidRDefault="00156235" w:rsidP="008B7700">
    <w:pPr>
      <w:pStyle w:val="Fuzeile"/>
    </w:pPr>
    <w:r w:rsidRPr="001B2A63">
      <w:rPr>
        <w:lang w:eastAsia="de-CH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28526653" wp14:editId="7C2C57B0">
              <wp:simplePos x="0" y="0"/>
              <wp:positionH relativeFrom="rightMargin">
                <wp:posOffset>255270</wp:posOffset>
              </wp:positionH>
              <wp:positionV relativeFrom="bottomMargin">
                <wp:posOffset>0</wp:posOffset>
              </wp:positionV>
              <wp:extent cx="360000" cy="111600"/>
              <wp:effectExtent l="0" t="0" r="2540" b="31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1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235" w:rsidRPr="00385106" w:rsidRDefault="00156235" w:rsidP="00200322">
                          <w:pPr>
                            <w:pStyle w:val="FusszeileSeitenzahl7"/>
                          </w:pPr>
                          <w:r w:rsidRPr="00385106">
                            <w:fldChar w:fldCharType="begin"/>
                          </w:r>
                          <w:r w:rsidRPr="00385106">
                            <w:instrText xml:space="preserve"> PAGE  \* Arabic  \* MERGEFORMAT </w:instrText>
                          </w:r>
                          <w:r w:rsidRPr="00385106">
                            <w:fldChar w:fldCharType="separate"/>
                          </w:r>
                          <w:r w:rsidR="00861A63">
                            <w:rPr>
                              <w:noProof/>
                            </w:rPr>
                            <w:t>2</w:t>
                          </w:r>
                          <w:r w:rsidRPr="00385106">
                            <w:fldChar w:fldCharType="end"/>
                          </w:r>
                          <w:r w:rsidRPr="00385106">
                            <w:t>/</w:t>
                          </w:r>
                          <w:r w:rsidR="00861A63">
                            <w:fldChar w:fldCharType="begin"/>
                          </w:r>
                          <w:r w:rsidR="00861A63">
                            <w:instrText xml:space="preserve"> NUMPAGES   \* MERGEFORMAT </w:instrText>
                          </w:r>
                          <w:r w:rsidR="00861A63">
                            <w:fldChar w:fldCharType="separate"/>
                          </w:r>
                          <w:r w:rsidR="00861A63">
                            <w:rPr>
                              <w:noProof/>
                            </w:rPr>
                            <w:t>4</w:t>
                          </w:r>
                          <w:r w:rsidR="00861A6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2665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20.1pt;margin-top:0;width:28.3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" fillcolor="white [3201]" stroked="f" strokeweight=".5pt">
              <v:textbox inset="0,0,0,0">
                <w:txbxContent>
                  <w:p w:rsidR="00156235" w:rsidRPr="00385106" w:rsidRDefault="00156235" w:rsidP="00200322">
                    <w:pPr>
                      <w:pStyle w:val="FusszeileSeitenzahl7"/>
                    </w:pPr>
                    <w:r w:rsidRPr="00385106">
                      <w:fldChar w:fldCharType="begin"/>
                    </w:r>
                    <w:r w:rsidRPr="00385106">
                      <w:instrText xml:space="preserve"> PAGE  \* Arabic  \* MERGEFORMAT </w:instrText>
                    </w:r>
                    <w:r w:rsidRPr="00385106">
                      <w:fldChar w:fldCharType="separate"/>
                    </w:r>
                    <w:r w:rsidR="00861A63">
                      <w:rPr>
                        <w:noProof/>
                      </w:rPr>
                      <w:t>2</w:t>
                    </w:r>
                    <w:r w:rsidRPr="00385106">
                      <w:fldChar w:fldCharType="end"/>
                    </w:r>
                    <w:r w:rsidRPr="00385106">
                      <w:t>/</w:t>
                    </w:r>
                    <w:r w:rsidR="00861A63">
                      <w:fldChar w:fldCharType="begin"/>
                    </w:r>
                    <w:r w:rsidR="00861A63">
                      <w:instrText xml:space="preserve"> NUMPAGES   \* MERGEFORMAT </w:instrText>
                    </w:r>
                    <w:r w:rsidR="00861A63">
                      <w:fldChar w:fldCharType="separate"/>
                    </w:r>
                    <w:r w:rsidR="00861A63">
                      <w:rPr>
                        <w:noProof/>
                      </w:rPr>
                      <w:t>4</w:t>
                    </w:r>
                    <w:r w:rsidR="00861A6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35" w:rsidRPr="00E41C02" w:rsidRDefault="00156235" w:rsidP="00E41C02">
    <w:pPr>
      <w:pStyle w:val="Fuzeile"/>
      <w:spacing w:before="1440"/>
    </w:pPr>
    <w:r w:rsidRPr="00E41C02">
      <w:rPr>
        <w:lang w:eastAsia="de-CH"/>
      </w:rPr>
      <w:drawing>
        <wp:anchor distT="0" distB="0" distL="114300" distR="114300" simplePos="0" relativeHeight="251666432" behindDoc="0" locked="1" layoutInCell="1" allowOverlap="1" wp14:anchorId="0E12E788" wp14:editId="0648FF70">
          <wp:simplePos x="0" y="0"/>
          <wp:positionH relativeFrom="rightMargin">
            <wp:posOffset>-717550</wp:posOffset>
          </wp:positionH>
          <wp:positionV relativeFrom="page">
            <wp:posOffset>9655810</wp:posOffset>
          </wp:positionV>
          <wp:extent cx="889000" cy="438785"/>
          <wp:effectExtent l="0" t="0" r="6350" b="0"/>
          <wp:wrapTopAndBottom/>
          <wp:docPr id="10" name="Grafik 10" descr="iQNet-SQS-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QNet-SQS-Ma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C02">
      <w:rPr>
        <w:lang w:eastAsia="de-CH"/>
      </w:rPr>
      <mc:AlternateContent>
        <mc:Choice Requires="wps">
          <w:drawing>
            <wp:anchor distT="360045" distB="0" distL="114300" distR="114300" simplePos="0" relativeHeight="251676672" behindDoc="0" locked="1" layoutInCell="1" allowOverlap="1" wp14:anchorId="397C138D" wp14:editId="6806D3F9">
              <wp:simplePos x="0" y="0"/>
              <wp:positionH relativeFrom="rightMargin">
                <wp:posOffset>-2816860</wp:posOffset>
              </wp:positionH>
              <wp:positionV relativeFrom="page">
                <wp:posOffset>9612173</wp:posOffset>
              </wp:positionV>
              <wp:extent cx="2066400" cy="514800"/>
              <wp:effectExtent l="0" t="0" r="0" b="0"/>
              <wp:wrapTopAndBottom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400" cy="51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235" w:rsidRPr="003D128A" w:rsidRDefault="00156235" w:rsidP="00AF3AE6">
                          <w:pPr>
                            <w:pStyle w:val="Fuzeile"/>
                          </w:pPr>
                          <w:r w:rsidRPr="00542443">
                            <w:t>Eidgenössisches Nuklearsicherheitsinspektorat</w:t>
                          </w:r>
                          <w:r>
                            <w:br/>
                          </w:r>
                          <w:r w:rsidRPr="00542443">
                            <w:t>Industriestrasse 19, 5200 Brugg</w:t>
                          </w:r>
                          <w:r>
                            <w:br/>
                          </w:r>
                          <w:r w:rsidRPr="00542443">
                            <w:t>Tel. +4156 460 8400, Fax +4156 460 8499</w:t>
                          </w:r>
                          <w:r>
                            <w:br/>
                          </w:r>
                          <w:r w:rsidRPr="003D128A">
                            <w:t>www.ensi.ch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C138D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-221.8pt;margin-top:756.85pt;width:162.7pt;height:40.55pt;z-index:251676672;visibility:visible;mso-wrap-style:square;mso-width-percent:0;mso-height-percent:0;mso-wrap-distance-left:9pt;mso-wrap-distance-top:28.35pt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" fillcolor="white [3201]" stroked="f" strokeweight=".5pt">
              <v:textbox inset="0,0,0,0">
                <w:txbxContent>
                  <w:p w:rsidR="00156235" w:rsidRPr="003D128A" w:rsidRDefault="00156235" w:rsidP="00AF3AE6">
                    <w:pPr>
                      <w:pStyle w:val="Fuzeile"/>
                    </w:pPr>
                    <w:r w:rsidRPr="00542443">
                      <w:t>Eidgenössisches Nuklearsicherheitsinspektorat</w:t>
                    </w:r>
                    <w:r>
                      <w:br/>
                    </w:r>
                    <w:r w:rsidRPr="00542443">
                      <w:t>Industriestrasse 19, 5200 Brugg</w:t>
                    </w:r>
                    <w:r>
                      <w:br/>
                    </w:r>
                    <w:r w:rsidRPr="00542443">
                      <w:t>Tel. +4156 460 8400, Fax +4156 460 8499</w:t>
                    </w:r>
                    <w:r>
                      <w:br/>
                    </w:r>
                    <w:r w:rsidRPr="003D128A">
                      <w:t>www.ensi.ch</w:t>
                    </w: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35" w:rsidRPr="003D128A" w:rsidRDefault="00156235" w:rsidP="003D128A">
      <w:r>
        <w:separator/>
      </w:r>
    </w:p>
  </w:footnote>
  <w:footnote w:type="continuationSeparator" w:id="0">
    <w:p w:rsidR="00156235" w:rsidRPr="003D128A" w:rsidRDefault="00156235" w:rsidP="003D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35" w:rsidRPr="007D4A51" w:rsidRDefault="00156235">
    <w:pPr>
      <w:pStyle w:val="Kopfzeile"/>
    </w:pPr>
    <w:r w:rsidRPr="003D128A">
      <w:rPr>
        <w:lang w:eastAsia="de-CH"/>
      </w:rPr>
      <w:drawing>
        <wp:anchor distT="0" distB="0" distL="114300" distR="114300" simplePos="0" relativeHeight="251668480" behindDoc="0" locked="1" layoutInCell="1" allowOverlap="1" wp14:anchorId="7274445D" wp14:editId="716F8BEF">
          <wp:simplePos x="0" y="0"/>
          <wp:positionH relativeFrom="page">
            <wp:posOffset>701675</wp:posOffset>
          </wp:positionH>
          <wp:positionV relativeFrom="page">
            <wp:posOffset>433705</wp:posOffset>
          </wp:positionV>
          <wp:extent cx="278765" cy="309880"/>
          <wp:effectExtent l="0" t="0" r="6985" b="0"/>
          <wp:wrapNone/>
          <wp:docPr id="4" name="Grafik 4" descr="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85860" b="51706"/>
                  <a:stretch/>
                </pic:blipFill>
                <pic:spPr bwMode="auto">
                  <a:xfrm>
                    <a:off x="0" y="0"/>
                    <a:ext cx="27876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35" w:rsidRPr="001141D8" w:rsidRDefault="00156235">
    <w:pPr>
      <w:pStyle w:val="Kopfzeile"/>
    </w:pPr>
    <w:r w:rsidRPr="003D128A">
      <w:rPr>
        <w:lang w:eastAsia="de-CH"/>
      </w:rPr>
      <w:drawing>
        <wp:anchor distT="0" distB="0" distL="114300" distR="114300" simplePos="0" relativeHeight="251659264" behindDoc="0" locked="1" layoutInCell="1" allowOverlap="1" wp14:anchorId="4C2CFD76" wp14:editId="750481BD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352425" cy="647700"/>
          <wp:effectExtent l="0" t="0" r="9525" b="0"/>
          <wp:wrapNone/>
          <wp:docPr id="3" name="Grafik 3" descr="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212"/>
                  <a:stretch/>
                </pic:blipFill>
                <pic:spPr bwMode="auto">
                  <a:xfrm>
                    <a:off x="0" y="0"/>
                    <a:ext cx="35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28A">
      <w:rPr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F222C0" wp14:editId="0C2BF998">
              <wp:simplePos x="0" y="0"/>
              <wp:positionH relativeFrom="page">
                <wp:posOffset>3780790</wp:posOffset>
              </wp:positionH>
              <wp:positionV relativeFrom="page">
                <wp:posOffset>431800</wp:posOffset>
              </wp:positionV>
              <wp:extent cx="3060000" cy="133200"/>
              <wp:effectExtent l="0" t="0" r="7620" b="63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13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235" w:rsidRPr="003D128A" w:rsidRDefault="00156235" w:rsidP="00AF3AE6">
                          <w:pPr>
                            <w:pStyle w:val="Kopfzeilefet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222C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297.7pt;margin-top:34pt;width:240.9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" fillcolor="white [3201]" stroked="f" strokeweight=".5pt">
              <v:textbox inset="0,0,0,0">
                <w:txbxContent>
                  <w:p w:rsidR="00156235" w:rsidRPr="003D128A" w:rsidRDefault="00156235" w:rsidP="00AF3AE6">
                    <w:pPr>
                      <w:pStyle w:val="Kopfzeilefet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2CED7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B6D3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45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448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5032F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08058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C05D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80EA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1280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0A6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0511B"/>
    <w:multiLevelType w:val="multilevel"/>
    <w:tmpl w:val="183AB71C"/>
    <w:styleLink w:val="GliederungStandard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00000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>
    <w:nsid w:val="114422A2"/>
    <w:multiLevelType w:val="multilevel"/>
    <w:tmpl w:val="47E8FC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639778D"/>
    <w:multiLevelType w:val="multilevel"/>
    <w:tmpl w:val="A91E6916"/>
    <w:styleLink w:val="Aufzhlung"/>
    <w:lvl w:ilvl="0">
      <w:start w:val="1"/>
      <w:numFmt w:val="bullet"/>
      <w:pStyle w:val="Aufzhlung1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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○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>
    <w:nsid w:val="4CCF6BF6"/>
    <w:multiLevelType w:val="hybridMultilevel"/>
    <w:tmpl w:val="967200C8"/>
    <w:lvl w:ilvl="0" w:tplc="C19CFA5E">
      <w:start w:val="1"/>
      <w:numFmt w:val="lowerLetter"/>
      <w:pStyle w:val="Aufzhlungabc"/>
      <w:lvlText w:val="%1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B668F"/>
    <w:multiLevelType w:val="hybridMultilevel"/>
    <w:tmpl w:val="62FA6A86"/>
    <w:lvl w:ilvl="0" w:tplc="EE68BE3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0C07FFE"/>
    <w:multiLevelType w:val="hybridMultilevel"/>
    <w:tmpl w:val="030C2D42"/>
    <w:lvl w:ilvl="0" w:tplc="0807000F">
      <w:start w:val="1"/>
      <w:numFmt w:val="decimal"/>
      <w:lvlText w:val="%1."/>
      <w:lvlJc w:val="left"/>
      <w:pPr>
        <w:ind w:left="1854" w:hanging="360"/>
      </w:pPr>
    </w:lvl>
    <w:lvl w:ilvl="1" w:tplc="08070019" w:tentative="1">
      <w:start w:val="1"/>
      <w:numFmt w:val="lowerLetter"/>
      <w:lvlText w:val="%2."/>
      <w:lvlJc w:val="left"/>
      <w:pPr>
        <w:ind w:left="2574" w:hanging="360"/>
      </w:pPr>
    </w:lvl>
    <w:lvl w:ilvl="2" w:tplc="0807001B" w:tentative="1">
      <w:start w:val="1"/>
      <w:numFmt w:val="lowerRoman"/>
      <w:lvlText w:val="%3."/>
      <w:lvlJc w:val="right"/>
      <w:pPr>
        <w:ind w:left="3294" w:hanging="180"/>
      </w:pPr>
    </w:lvl>
    <w:lvl w:ilvl="3" w:tplc="0807000F" w:tentative="1">
      <w:start w:val="1"/>
      <w:numFmt w:val="decimal"/>
      <w:lvlText w:val="%4."/>
      <w:lvlJc w:val="left"/>
      <w:pPr>
        <w:ind w:left="4014" w:hanging="360"/>
      </w:pPr>
    </w:lvl>
    <w:lvl w:ilvl="4" w:tplc="08070019" w:tentative="1">
      <w:start w:val="1"/>
      <w:numFmt w:val="lowerLetter"/>
      <w:lvlText w:val="%5."/>
      <w:lvlJc w:val="left"/>
      <w:pPr>
        <w:ind w:left="4734" w:hanging="360"/>
      </w:pPr>
    </w:lvl>
    <w:lvl w:ilvl="5" w:tplc="0807001B" w:tentative="1">
      <w:start w:val="1"/>
      <w:numFmt w:val="lowerRoman"/>
      <w:lvlText w:val="%6."/>
      <w:lvlJc w:val="right"/>
      <w:pPr>
        <w:ind w:left="5454" w:hanging="180"/>
      </w:pPr>
    </w:lvl>
    <w:lvl w:ilvl="6" w:tplc="0807000F" w:tentative="1">
      <w:start w:val="1"/>
      <w:numFmt w:val="decimal"/>
      <w:lvlText w:val="%7."/>
      <w:lvlJc w:val="left"/>
      <w:pPr>
        <w:ind w:left="6174" w:hanging="360"/>
      </w:pPr>
    </w:lvl>
    <w:lvl w:ilvl="7" w:tplc="08070019" w:tentative="1">
      <w:start w:val="1"/>
      <w:numFmt w:val="lowerLetter"/>
      <w:lvlText w:val="%8."/>
      <w:lvlJc w:val="left"/>
      <w:pPr>
        <w:ind w:left="6894" w:hanging="360"/>
      </w:pPr>
    </w:lvl>
    <w:lvl w:ilvl="8" w:tplc="08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61554F63"/>
    <w:multiLevelType w:val="hybridMultilevel"/>
    <w:tmpl w:val="C3E8226A"/>
    <w:lvl w:ilvl="0" w:tplc="0807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4199" w:hanging="360"/>
      </w:pPr>
    </w:lvl>
    <w:lvl w:ilvl="2" w:tplc="0807001B" w:tentative="1">
      <w:start w:val="1"/>
      <w:numFmt w:val="lowerRoman"/>
      <w:lvlText w:val="%3."/>
      <w:lvlJc w:val="right"/>
      <w:pPr>
        <w:ind w:left="4919" w:hanging="180"/>
      </w:pPr>
    </w:lvl>
    <w:lvl w:ilvl="3" w:tplc="0807000F" w:tentative="1">
      <w:start w:val="1"/>
      <w:numFmt w:val="decimal"/>
      <w:lvlText w:val="%4."/>
      <w:lvlJc w:val="left"/>
      <w:pPr>
        <w:ind w:left="5639" w:hanging="360"/>
      </w:pPr>
    </w:lvl>
    <w:lvl w:ilvl="4" w:tplc="08070019" w:tentative="1">
      <w:start w:val="1"/>
      <w:numFmt w:val="lowerLetter"/>
      <w:lvlText w:val="%5."/>
      <w:lvlJc w:val="left"/>
      <w:pPr>
        <w:ind w:left="6359" w:hanging="360"/>
      </w:pPr>
    </w:lvl>
    <w:lvl w:ilvl="5" w:tplc="0807001B" w:tentative="1">
      <w:start w:val="1"/>
      <w:numFmt w:val="lowerRoman"/>
      <w:lvlText w:val="%6."/>
      <w:lvlJc w:val="right"/>
      <w:pPr>
        <w:ind w:left="7079" w:hanging="180"/>
      </w:pPr>
    </w:lvl>
    <w:lvl w:ilvl="6" w:tplc="0807000F" w:tentative="1">
      <w:start w:val="1"/>
      <w:numFmt w:val="decimal"/>
      <w:lvlText w:val="%7."/>
      <w:lvlJc w:val="left"/>
      <w:pPr>
        <w:ind w:left="7799" w:hanging="360"/>
      </w:pPr>
    </w:lvl>
    <w:lvl w:ilvl="7" w:tplc="08070019" w:tentative="1">
      <w:start w:val="1"/>
      <w:numFmt w:val="lowerLetter"/>
      <w:lvlText w:val="%8."/>
      <w:lvlJc w:val="left"/>
      <w:pPr>
        <w:ind w:left="8519" w:hanging="360"/>
      </w:pPr>
    </w:lvl>
    <w:lvl w:ilvl="8" w:tplc="0807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>
    <w:nsid w:val="61A95CB0"/>
    <w:multiLevelType w:val="multilevel"/>
    <w:tmpl w:val="A91E6916"/>
    <w:numStyleLink w:val="Aufzhlung"/>
  </w:abstractNum>
  <w:abstractNum w:abstractNumId="18">
    <w:nsid w:val="656D4F93"/>
    <w:multiLevelType w:val="multilevel"/>
    <w:tmpl w:val="183AB71C"/>
    <w:numStyleLink w:val="GliederungStandard"/>
  </w:abstractNum>
  <w:abstractNum w:abstractNumId="19">
    <w:nsid w:val="79520010"/>
    <w:multiLevelType w:val="hybridMultilevel"/>
    <w:tmpl w:val="2B12D89C"/>
    <w:lvl w:ilvl="0" w:tplc="AFF24574">
      <w:start w:val="1"/>
      <w:numFmt w:val="decimal"/>
      <w:pStyle w:val="Aufzhlung123"/>
      <w:lvlText w:val="%1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22"/>
    <w:rsid w:val="00001999"/>
    <w:rsid w:val="000123BB"/>
    <w:rsid w:val="0005616E"/>
    <w:rsid w:val="000624C1"/>
    <w:rsid w:val="000868DA"/>
    <w:rsid w:val="0009289E"/>
    <w:rsid w:val="00093919"/>
    <w:rsid w:val="00095189"/>
    <w:rsid w:val="000975BA"/>
    <w:rsid w:val="000B69FF"/>
    <w:rsid w:val="000E2EF0"/>
    <w:rsid w:val="000F0857"/>
    <w:rsid w:val="000F12F4"/>
    <w:rsid w:val="000F2976"/>
    <w:rsid w:val="000F4FA9"/>
    <w:rsid w:val="001141D8"/>
    <w:rsid w:val="0013148C"/>
    <w:rsid w:val="00145459"/>
    <w:rsid w:val="00145D0A"/>
    <w:rsid w:val="00147159"/>
    <w:rsid w:val="00156235"/>
    <w:rsid w:val="00161178"/>
    <w:rsid w:val="00161E91"/>
    <w:rsid w:val="0017058C"/>
    <w:rsid w:val="00181063"/>
    <w:rsid w:val="00186F9D"/>
    <w:rsid w:val="00195042"/>
    <w:rsid w:val="00196078"/>
    <w:rsid w:val="00196BE2"/>
    <w:rsid w:val="001B2E35"/>
    <w:rsid w:val="001B560B"/>
    <w:rsid w:val="001B610E"/>
    <w:rsid w:val="001C4BD4"/>
    <w:rsid w:val="001C72B5"/>
    <w:rsid w:val="001E3601"/>
    <w:rsid w:val="001F3530"/>
    <w:rsid w:val="001F3E41"/>
    <w:rsid w:val="00200322"/>
    <w:rsid w:val="00205CDC"/>
    <w:rsid w:val="002203E2"/>
    <w:rsid w:val="002236F4"/>
    <w:rsid w:val="0023163C"/>
    <w:rsid w:val="002519DA"/>
    <w:rsid w:val="002667CD"/>
    <w:rsid w:val="00280CAB"/>
    <w:rsid w:val="0028199F"/>
    <w:rsid w:val="0028665A"/>
    <w:rsid w:val="00291F7B"/>
    <w:rsid w:val="00293463"/>
    <w:rsid w:val="002A222E"/>
    <w:rsid w:val="002B2ECA"/>
    <w:rsid w:val="002B4CF0"/>
    <w:rsid w:val="002C6EAA"/>
    <w:rsid w:val="002D2EA2"/>
    <w:rsid w:val="002F5BFB"/>
    <w:rsid w:val="00352CCC"/>
    <w:rsid w:val="0035394F"/>
    <w:rsid w:val="00355DE7"/>
    <w:rsid w:val="00362ED5"/>
    <w:rsid w:val="003652EB"/>
    <w:rsid w:val="00384A17"/>
    <w:rsid w:val="00387DC5"/>
    <w:rsid w:val="003A4EB1"/>
    <w:rsid w:val="003A686E"/>
    <w:rsid w:val="003D0884"/>
    <w:rsid w:val="003D08E4"/>
    <w:rsid w:val="003D128A"/>
    <w:rsid w:val="003D7F1E"/>
    <w:rsid w:val="003F1F15"/>
    <w:rsid w:val="00412CD7"/>
    <w:rsid w:val="0042042D"/>
    <w:rsid w:val="004327B3"/>
    <w:rsid w:val="00437066"/>
    <w:rsid w:val="004577A8"/>
    <w:rsid w:val="00460924"/>
    <w:rsid w:val="004836C4"/>
    <w:rsid w:val="004A63FC"/>
    <w:rsid w:val="004B181C"/>
    <w:rsid w:val="004B5341"/>
    <w:rsid w:val="004D337F"/>
    <w:rsid w:val="004F6DDA"/>
    <w:rsid w:val="00502940"/>
    <w:rsid w:val="00510768"/>
    <w:rsid w:val="0051133F"/>
    <w:rsid w:val="00523731"/>
    <w:rsid w:val="005511E9"/>
    <w:rsid w:val="005527CF"/>
    <w:rsid w:val="005739B1"/>
    <w:rsid w:val="00575A44"/>
    <w:rsid w:val="00582E81"/>
    <w:rsid w:val="00583A98"/>
    <w:rsid w:val="005A4EB0"/>
    <w:rsid w:val="005B34A3"/>
    <w:rsid w:val="005C22EB"/>
    <w:rsid w:val="005C3902"/>
    <w:rsid w:val="005D0EF7"/>
    <w:rsid w:val="005D7572"/>
    <w:rsid w:val="005F7E30"/>
    <w:rsid w:val="00623B9C"/>
    <w:rsid w:val="00624CFD"/>
    <w:rsid w:val="00632269"/>
    <w:rsid w:val="00635AE8"/>
    <w:rsid w:val="0063651E"/>
    <w:rsid w:val="00646111"/>
    <w:rsid w:val="006479B3"/>
    <w:rsid w:val="0065641F"/>
    <w:rsid w:val="0066654F"/>
    <w:rsid w:val="00682DA8"/>
    <w:rsid w:val="00682F94"/>
    <w:rsid w:val="00696600"/>
    <w:rsid w:val="006A302C"/>
    <w:rsid w:val="006A32E1"/>
    <w:rsid w:val="006A3653"/>
    <w:rsid w:val="006B105D"/>
    <w:rsid w:val="006B3805"/>
    <w:rsid w:val="006C0220"/>
    <w:rsid w:val="006C1012"/>
    <w:rsid w:val="006C3335"/>
    <w:rsid w:val="006D7641"/>
    <w:rsid w:val="006E5580"/>
    <w:rsid w:val="006F1509"/>
    <w:rsid w:val="006F7519"/>
    <w:rsid w:val="00714C6F"/>
    <w:rsid w:val="007152B7"/>
    <w:rsid w:val="00721B82"/>
    <w:rsid w:val="00741D20"/>
    <w:rsid w:val="007605F0"/>
    <w:rsid w:val="007A70B0"/>
    <w:rsid w:val="007B162C"/>
    <w:rsid w:val="007B7DBB"/>
    <w:rsid w:val="007C4B73"/>
    <w:rsid w:val="007C54D8"/>
    <w:rsid w:val="007D333A"/>
    <w:rsid w:val="007D4A51"/>
    <w:rsid w:val="007F58C0"/>
    <w:rsid w:val="00833611"/>
    <w:rsid w:val="00841994"/>
    <w:rsid w:val="008424BA"/>
    <w:rsid w:val="00851823"/>
    <w:rsid w:val="00861A63"/>
    <w:rsid w:val="00871A93"/>
    <w:rsid w:val="00880328"/>
    <w:rsid w:val="0089409A"/>
    <w:rsid w:val="0089417B"/>
    <w:rsid w:val="0089515B"/>
    <w:rsid w:val="008B535E"/>
    <w:rsid w:val="008B7700"/>
    <w:rsid w:val="008C193B"/>
    <w:rsid w:val="008C7DE7"/>
    <w:rsid w:val="008E1A2B"/>
    <w:rsid w:val="008E62DE"/>
    <w:rsid w:val="008F3547"/>
    <w:rsid w:val="008F418E"/>
    <w:rsid w:val="008F6191"/>
    <w:rsid w:val="0091607B"/>
    <w:rsid w:val="00936564"/>
    <w:rsid w:val="00953789"/>
    <w:rsid w:val="00984FD2"/>
    <w:rsid w:val="009A00AD"/>
    <w:rsid w:val="009B24D5"/>
    <w:rsid w:val="009F2C7E"/>
    <w:rsid w:val="00A346C8"/>
    <w:rsid w:val="00A35919"/>
    <w:rsid w:val="00A36125"/>
    <w:rsid w:val="00A57A6F"/>
    <w:rsid w:val="00A63AC2"/>
    <w:rsid w:val="00A73F55"/>
    <w:rsid w:val="00A8354A"/>
    <w:rsid w:val="00A847F2"/>
    <w:rsid w:val="00AB5BAF"/>
    <w:rsid w:val="00AD60BB"/>
    <w:rsid w:val="00AF3582"/>
    <w:rsid w:val="00AF3AE6"/>
    <w:rsid w:val="00B111AF"/>
    <w:rsid w:val="00B17DFC"/>
    <w:rsid w:val="00B32AF9"/>
    <w:rsid w:val="00B53399"/>
    <w:rsid w:val="00B63AC4"/>
    <w:rsid w:val="00B75AA2"/>
    <w:rsid w:val="00BA7205"/>
    <w:rsid w:val="00BA7999"/>
    <w:rsid w:val="00BC39EC"/>
    <w:rsid w:val="00BC5B89"/>
    <w:rsid w:val="00C027B2"/>
    <w:rsid w:val="00C0443C"/>
    <w:rsid w:val="00C11CC2"/>
    <w:rsid w:val="00C157A0"/>
    <w:rsid w:val="00C17DAC"/>
    <w:rsid w:val="00C2089B"/>
    <w:rsid w:val="00C348E4"/>
    <w:rsid w:val="00C3680C"/>
    <w:rsid w:val="00C74104"/>
    <w:rsid w:val="00C81762"/>
    <w:rsid w:val="00C83E68"/>
    <w:rsid w:val="00C84585"/>
    <w:rsid w:val="00C84FD4"/>
    <w:rsid w:val="00C85593"/>
    <w:rsid w:val="00C86AB5"/>
    <w:rsid w:val="00C958B1"/>
    <w:rsid w:val="00CA5D71"/>
    <w:rsid w:val="00CB42A5"/>
    <w:rsid w:val="00CB4D36"/>
    <w:rsid w:val="00CC12D1"/>
    <w:rsid w:val="00CC6990"/>
    <w:rsid w:val="00CD6AE3"/>
    <w:rsid w:val="00D10818"/>
    <w:rsid w:val="00D133E3"/>
    <w:rsid w:val="00D228D5"/>
    <w:rsid w:val="00D25733"/>
    <w:rsid w:val="00D2578C"/>
    <w:rsid w:val="00D32E11"/>
    <w:rsid w:val="00D61A7B"/>
    <w:rsid w:val="00D82AA5"/>
    <w:rsid w:val="00D87203"/>
    <w:rsid w:val="00D90397"/>
    <w:rsid w:val="00D960E6"/>
    <w:rsid w:val="00DA40AE"/>
    <w:rsid w:val="00DB51A5"/>
    <w:rsid w:val="00DD5D38"/>
    <w:rsid w:val="00DE1579"/>
    <w:rsid w:val="00DF106C"/>
    <w:rsid w:val="00DF713B"/>
    <w:rsid w:val="00E0032C"/>
    <w:rsid w:val="00E02175"/>
    <w:rsid w:val="00E03DE9"/>
    <w:rsid w:val="00E06255"/>
    <w:rsid w:val="00E06581"/>
    <w:rsid w:val="00E26291"/>
    <w:rsid w:val="00E41C02"/>
    <w:rsid w:val="00E5088D"/>
    <w:rsid w:val="00E53535"/>
    <w:rsid w:val="00E57B91"/>
    <w:rsid w:val="00E60C66"/>
    <w:rsid w:val="00E61AF4"/>
    <w:rsid w:val="00E62280"/>
    <w:rsid w:val="00E81B44"/>
    <w:rsid w:val="00E82CE8"/>
    <w:rsid w:val="00EC312C"/>
    <w:rsid w:val="00EC5481"/>
    <w:rsid w:val="00EC648F"/>
    <w:rsid w:val="00ED07C9"/>
    <w:rsid w:val="00EF3747"/>
    <w:rsid w:val="00F06F51"/>
    <w:rsid w:val="00F41539"/>
    <w:rsid w:val="00F50FF5"/>
    <w:rsid w:val="00F63D5F"/>
    <w:rsid w:val="00F86DC2"/>
    <w:rsid w:val="00FA2BA5"/>
    <w:rsid w:val="00FA5145"/>
    <w:rsid w:val="00FB2448"/>
    <w:rsid w:val="00FC1B5B"/>
    <w:rsid w:val="00FC6735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6C5CA8D9-4AFF-4873-BE1D-A2EDCF5D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322"/>
    <w:pPr>
      <w:spacing w:after="0" w:line="240" w:lineRule="auto"/>
    </w:pPr>
    <w:rPr>
      <w:rFonts w:ascii="Arial" w:eastAsia="Times New Roman" w:hAnsi="Arial" w:cs="Arial"/>
      <w:szCs w:val="20"/>
      <w:lang w:val="de-CH" w:eastAsia="de-DE"/>
    </w:rPr>
  </w:style>
  <w:style w:type="paragraph" w:styleId="berschrift1">
    <w:name w:val="heading 1"/>
    <w:basedOn w:val="Standard"/>
    <w:next w:val="Standard"/>
    <w:link w:val="berschrift1Zchn"/>
    <w:qFormat/>
    <w:rsid w:val="004A63FC"/>
    <w:pPr>
      <w:keepNext/>
      <w:widowControl w:val="0"/>
      <w:numPr>
        <w:numId w:val="13"/>
      </w:numPr>
      <w:tabs>
        <w:tab w:val="clear" w:pos="1134"/>
        <w:tab w:val="left" w:pos="709"/>
      </w:tabs>
      <w:spacing w:before="360"/>
      <w:ind w:left="709" w:hanging="709"/>
      <w:outlineLvl w:val="0"/>
    </w:pPr>
    <w:rPr>
      <w:rFonts w:eastAsiaTheme="majorEastAsia" w:cstheme="majorBidi"/>
      <w:b/>
      <w:bCs/>
      <w:color w:val="000000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4A63FC"/>
    <w:pPr>
      <w:numPr>
        <w:ilvl w:val="1"/>
      </w:numPr>
      <w:tabs>
        <w:tab w:val="clear" w:pos="1134"/>
      </w:tabs>
      <w:spacing w:before="300"/>
      <w:ind w:left="709" w:hanging="709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4A63FC"/>
    <w:pPr>
      <w:numPr>
        <w:ilvl w:val="2"/>
      </w:numPr>
      <w:tabs>
        <w:tab w:val="clear" w:pos="1134"/>
      </w:tabs>
      <w:ind w:left="709" w:hanging="709"/>
      <w:outlineLvl w:val="2"/>
    </w:pPr>
    <w:rPr>
      <w:bCs/>
      <w:sz w:val="22"/>
    </w:rPr>
  </w:style>
  <w:style w:type="paragraph" w:styleId="berschrift4">
    <w:name w:val="heading 4"/>
    <w:aliases w:val="Dok-Nummer"/>
    <w:basedOn w:val="Standard"/>
    <w:next w:val="Textkrper"/>
    <w:link w:val="berschrift4Zchn"/>
    <w:unhideWhenUsed/>
    <w:qFormat/>
    <w:locked/>
    <w:rsid w:val="0042042D"/>
    <w:pPr>
      <w:keepNext/>
      <w:keepLines/>
      <w:numPr>
        <w:ilvl w:val="3"/>
        <w:numId w:val="13"/>
      </w:numPr>
      <w:spacing w:before="36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Textkrper"/>
    <w:link w:val="berschrift5Zchn"/>
    <w:unhideWhenUsed/>
    <w:qFormat/>
    <w:locked/>
    <w:rsid w:val="0042042D"/>
    <w:pPr>
      <w:keepNext/>
      <w:keepLines/>
      <w:numPr>
        <w:ilvl w:val="4"/>
        <w:numId w:val="13"/>
      </w:numPr>
      <w:spacing w:before="360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locked/>
    <w:rsid w:val="00AF3A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locked/>
    <w:rsid w:val="00AF3A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locked/>
    <w:rsid w:val="00AF3A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locked/>
    <w:rsid w:val="00AF3A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locked/>
    <w:rsid w:val="00EC648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EC648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C64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48F"/>
    <w:rPr>
      <w:rFonts w:ascii="Tahoma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rsid w:val="0042042D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42042D"/>
    <w:rPr>
      <w:rFonts w:ascii="Arial" w:hAnsi="Arial" w:cs="Arial"/>
      <w:noProof/>
      <w:sz w:val="15"/>
      <w:lang w:val="de-CH"/>
    </w:rPr>
  </w:style>
  <w:style w:type="paragraph" w:styleId="Fuzeile">
    <w:name w:val="footer"/>
    <w:basedOn w:val="Standard"/>
    <w:link w:val="FuzeileZchn"/>
    <w:rsid w:val="0042042D"/>
    <w:pPr>
      <w:suppressAutoHyphens/>
      <w:spacing w:line="20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rsid w:val="0042042D"/>
    <w:rPr>
      <w:rFonts w:ascii="Arial" w:hAnsi="Arial" w:cs="Arial"/>
      <w:noProof/>
      <w:sz w:val="15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4A63FC"/>
    <w:rPr>
      <w:rFonts w:ascii="Arial" w:eastAsiaTheme="majorEastAsia" w:hAnsi="Arial" w:cstheme="majorBidi"/>
      <w:b/>
      <w:bCs/>
      <w:color w:val="000000"/>
      <w:sz w:val="28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4A63FC"/>
    <w:rPr>
      <w:rFonts w:ascii="Arial" w:eastAsiaTheme="majorEastAsia" w:hAnsi="Arial" w:cstheme="majorBidi"/>
      <w:b/>
      <w:color w:val="000000"/>
      <w:sz w:val="24"/>
      <w:szCs w:val="26"/>
      <w:lang w:val="de-CH" w:eastAsia="de-DE"/>
    </w:rPr>
  </w:style>
  <w:style w:type="paragraph" w:styleId="KeinLeerraum">
    <w:name w:val="No Spacing"/>
    <w:uiPriority w:val="1"/>
    <w:qFormat/>
    <w:locked/>
    <w:rsid w:val="0042042D"/>
    <w:pPr>
      <w:spacing w:after="0" w:line="240" w:lineRule="auto"/>
    </w:pPr>
    <w:rPr>
      <w:rFonts w:ascii="Arial" w:hAnsi="Arial" w:cs="Arial"/>
      <w:sz w:val="20"/>
      <w:lang w:val="de-CH"/>
    </w:rPr>
  </w:style>
  <w:style w:type="paragraph" w:styleId="Titel">
    <w:name w:val="Title"/>
    <w:basedOn w:val="Standard"/>
    <w:next w:val="Standard"/>
    <w:link w:val="TitelZchn"/>
    <w:qFormat/>
    <w:rsid w:val="008C7DE7"/>
    <w:pPr>
      <w:spacing w:before="240"/>
    </w:pPr>
    <w:rPr>
      <w:rFonts w:eastAsiaTheme="majorEastAsia" w:cstheme="majorBidi"/>
      <w:b/>
      <w:color w:val="000000"/>
      <w:kern w:val="28"/>
      <w:szCs w:val="52"/>
    </w:rPr>
  </w:style>
  <w:style w:type="character" w:customStyle="1" w:styleId="TitelZchn">
    <w:name w:val="Titel Zchn"/>
    <w:basedOn w:val="Absatz-Standardschriftart"/>
    <w:link w:val="Titel"/>
    <w:rsid w:val="008C7DE7"/>
    <w:rPr>
      <w:rFonts w:ascii="Arial" w:eastAsiaTheme="majorEastAsia" w:hAnsi="Arial" w:cstheme="majorBidi"/>
      <w:b/>
      <w:color w:val="000000"/>
      <w:kern w:val="28"/>
      <w:sz w:val="20"/>
      <w:szCs w:val="52"/>
      <w:lang w:val="de-CH"/>
    </w:rPr>
  </w:style>
  <w:style w:type="paragraph" w:customStyle="1" w:styleId="Kopfzeilefett">
    <w:name w:val="Kopfzeile fett"/>
    <w:basedOn w:val="Kopfzeile"/>
    <w:next w:val="Kopfzeile"/>
    <w:uiPriority w:val="7"/>
    <w:rsid w:val="0042042D"/>
    <w:rPr>
      <w:b/>
    </w:rPr>
  </w:style>
  <w:style w:type="character" w:styleId="Hervorhebung">
    <w:name w:val="Emphasis"/>
    <w:basedOn w:val="Absatz-Standardschriftart"/>
    <w:uiPriority w:val="20"/>
    <w:rsid w:val="00EC648F"/>
    <w:rPr>
      <w:i/>
      <w:i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AF3AE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AF3AE6"/>
  </w:style>
  <w:style w:type="character" w:customStyle="1" w:styleId="AnredeZchn">
    <w:name w:val="Anrede Zchn"/>
    <w:basedOn w:val="Absatz-Standardschriftart"/>
    <w:link w:val="Anrede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Aufzhlungszeichen">
    <w:name w:val="List Bullet"/>
    <w:basedOn w:val="Standard"/>
    <w:unhideWhenUsed/>
    <w:locked/>
    <w:rsid w:val="00AF3AE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AF3AE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AF3AE6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AF3AE6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AF3AE6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locked/>
    <w:rsid w:val="0042042D"/>
    <w:pPr>
      <w:spacing w:after="200"/>
    </w:pPr>
    <w:rPr>
      <w:b/>
      <w:bCs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locked/>
    <w:rsid w:val="00AF3AE6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locked/>
    <w:rsid w:val="00AF3A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locked/>
    <w:rsid w:val="00AF3AE6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AF3AE6"/>
  </w:style>
  <w:style w:type="character" w:customStyle="1" w:styleId="DatumZchn">
    <w:name w:val="Datum Zchn"/>
    <w:basedOn w:val="Absatz-Standardschriftart"/>
    <w:link w:val="Datum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F3AE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F3AE6"/>
    <w:rPr>
      <w:rFonts w:ascii="Tahoma" w:hAnsi="Tahoma" w:cs="Tahoma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AF3AE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AF3AE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3AE6"/>
    <w:rPr>
      <w:rFonts w:ascii="Arial" w:hAnsi="Arial" w:cs="Arial"/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AF3AE6"/>
    <w:rPr>
      <w:vertAlign w:val="superscript"/>
    </w:rPr>
  </w:style>
  <w:style w:type="character" w:styleId="Fett">
    <w:name w:val="Strong"/>
    <w:basedOn w:val="Absatz-Standardschriftart"/>
    <w:uiPriority w:val="22"/>
    <w:rsid w:val="00AF3AE6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AF3AE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42042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042D"/>
    <w:rPr>
      <w:rFonts w:ascii="Arial" w:hAnsi="Arial" w:cs="Arial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AF3AE6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AF3AE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AF3AE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F3AE6"/>
    <w:rPr>
      <w:rFonts w:ascii="Arial" w:hAnsi="Arial" w:cs="Arial"/>
      <w:i/>
      <w:iCs/>
      <w:sz w:val="20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AF3AE6"/>
  </w:style>
  <w:style w:type="character" w:styleId="HTMLBeispiel">
    <w:name w:val="HTML Sample"/>
    <w:basedOn w:val="Absatz-Standardschriftart"/>
    <w:uiPriority w:val="99"/>
    <w:semiHidden/>
    <w:unhideWhenUsed/>
    <w:locked/>
    <w:rsid w:val="00AF3AE6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AF3AE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AF3AE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AF3AE6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AF3AE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AF3AE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AF3AE6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F3AE6"/>
    <w:rPr>
      <w:rFonts w:ascii="Consolas" w:hAnsi="Consolas" w:cs="Consolas"/>
      <w:sz w:val="20"/>
      <w:szCs w:val="20"/>
      <w:lang w:val="de-CH"/>
    </w:rPr>
  </w:style>
  <w:style w:type="character" w:styleId="HTMLZitat">
    <w:name w:val="HTML Cite"/>
    <w:basedOn w:val="Absatz-Standardschriftart"/>
    <w:uiPriority w:val="99"/>
    <w:semiHidden/>
    <w:unhideWhenUsed/>
    <w:locked/>
    <w:rsid w:val="00AF3AE6"/>
    <w:rPr>
      <w:i/>
      <w:iCs/>
    </w:rPr>
  </w:style>
  <w:style w:type="character" w:styleId="Hyperlink">
    <w:name w:val="Hyperlink"/>
    <w:basedOn w:val="Absatz-Standardschriftart"/>
    <w:uiPriority w:val="99"/>
    <w:unhideWhenUsed/>
    <w:locked/>
    <w:rsid w:val="00AF3AE6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AF3AE6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AF3AE6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AF3AE6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AF3AE6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AF3AE6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AF3AE6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AF3AE6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AF3AE6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AF3AE6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AF3AE6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Titel"/>
    <w:next w:val="Standard"/>
    <w:uiPriority w:val="39"/>
    <w:semiHidden/>
    <w:unhideWhenUsed/>
    <w:qFormat/>
    <w:locked/>
    <w:rsid w:val="0042042D"/>
    <w:pPr>
      <w:keepLines/>
      <w:spacing w:before="480" w:line="276" w:lineRule="auto"/>
    </w:pPr>
    <w:rPr>
      <w:color w:val="auto"/>
      <w:lang w:val="de-DE"/>
    </w:rPr>
  </w:style>
  <w:style w:type="character" w:styleId="IntensiveHervorhebung">
    <w:name w:val="Intense Emphasis"/>
    <w:basedOn w:val="Absatz-Standardschriftart"/>
    <w:uiPriority w:val="21"/>
    <w:locked/>
    <w:rsid w:val="00AF3AE6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AF3AE6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AF3A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3AE6"/>
    <w:rPr>
      <w:rFonts w:ascii="Arial" w:hAnsi="Arial" w:cs="Arial"/>
      <w:b/>
      <w:bCs/>
      <w:i/>
      <w:iCs/>
      <w:color w:val="4F81BD" w:themeColor="accent1"/>
      <w:sz w:val="2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AF3AE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3AE6"/>
    <w:rPr>
      <w:rFonts w:ascii="Arial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F3A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3AE6"/>
    <w:rPr>
      <w:rFonts w:ascii="Arial" w:hAnsi="Arial" w:cs="Arial"/>
      <w:b/>
      <w:bCs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AF3AE6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locked/>
    <w:rsid w:val="00AF3AE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AF3AE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AF3AE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AF3AE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AF3AE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AF3AE6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AF3AE6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AF3AE6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AF3AE6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AF3AE6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locked/>
    <w:rsid w:val="00AF3AE6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AF3AE6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AF3AE6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AF3AE6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AF3AE6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AF3AE6"/>
  </w:style>
  <w:style w:type="paragraph" w:styleId="Makrotext">
    <w:name w:val="macro"/>
    <w:link w:val="MakrotextZchn"/>
    <w:uiPriority w:val="99"/>
    <w:semiHidden/>
    <w:unhideWhenUsed/>
    <w:locked/>
    <w:rsid w:val="00AF3A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hAnsi="Consolas" w:cs="Consolas"/>
      <w:sz w:val="20"/>
      <w:szCs w:val="20"/>
      <w:lang w:val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F3AE6"/>
    <w:rPr>
      <w:rFonts w:ascii="Consolas" w:hAnsi="Consolas" w:cs="Consolas"/>
      <w:sz w:val="20"/>
      <w:szCs w:val="20"/>
      <w:lang w:val="de-CH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AF3A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F3AE6"/>
    <w:rPr>
      <w:rFonts w:asciiTheme="majorHAnsi" w:eastAsiaTheme="majorEastAsia" w:hAnsiTheme="majorHAnsi" w:cstheme="majorBidi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AF3AE6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F3AE6"/>
    <w:rPr>
      <w:rFonts w:ascii="Consolas" w:hAnsi="Consolas" w:cs="Consolas"/>
      <w:sz w:val="21"/>
      <w:szCs w:val="21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AF3AE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AF3A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locked/>
    <w:rsid w:val="00AF3AE6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locked/>
    <w:rsid w:val="00AF3AE6"/>
    <w:rPr>
      <w:smallCaps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AF3AE6"/>
  </w:style>
  <w:style w:type="paragraph" w:styleId="StandardWeb">
    <w:name w:val="Normal (Web)"/>
    <w:basedOn w:val="Standard"/>
    <w:uiPriority w:val="99"/>
    <w:semiHidden/>
    <w:unhideWhenUsed/>
    <w:locked/>
    <w:rsid w:val="00AF3AE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link w:val="StandardeinzugZchn"/>
    <w:unhideWhenUsed/>
    <w:locked/>
    <w:rsid w:val="00AF3AE6"/>
    <w:pPr>
      <w:ind w:left="708"/>
    </w:pPr>
  </w:style>
  <w:style w:type="paragraph" w:styleId="Textkrper">
    <w:name w:val="Body Text"/>
    <w:basedOn w:val="Standard"/>
    <w:link w:val="TextkrperZchn"/>
    <w:locked/>
    <w:rsid w:val="0042042D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42042D"/>
    <w:rPr>
      <w:rFonts w:ascii="Arial" w:hAnsi="Arial" w:cs="Arial"/>
      <w:sz w:val="20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AF3AE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AF3AE6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F3AE6"/>
    <w:rPr>
      <w:rFonts w:ascii="Arial" w:hAnsi="Arial" w:cs="Arial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AF3AE6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AF3AE6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F3AE6"/>
    <w:rPr>
      <w:rFonts w:ascii="Arial" w:hAnsi="Arial" w:cs="Arial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AF3AE6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AF3AE6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AF3AE6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F3AE6"/>
    <w:rPr>
      <w:rFonts w:ascii="Arial" w:hAnsi="Arial" w:cs="Arial"/>
      <w:sz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4A63FC"/>
    <w:rPr>
      <w:rFonts w:ascii="Arial" w:eastAsiaTheme="majorEastAsia" w:hAnsi="Arial" w:cstheme="majorBidi"/>
      <w:b/>
      <w:bCs/>
      <w:color w:val="000000"/>
      <w:szCs w:val="26"/>
      <w:lang w:val="de-CH" w:eastAsia="de-DE"/>
    </w:rPr>
  </w:style>
  <w:style w:type="character" w:customStyle="1" w:styleId="berschrift4Zchn">
    <w:name w:val="Überschrift 4 Zchn"/>
    <w:aliases w:val="Dok-Nummer Zchn"/>
    <w:basedOn w:val="Absatz-Standardschriftart"/>
    <w:link w:val="berschrift4"/>
    <w:rsid w:val="0042042D"/>
    <w:rPr>
      <w:rFonts w:ascii="Arial" w:eastAsiaTheme="majorEastAsia" w:hAnsi="Arial" w:cstheme="majorBidi"/>
      <w:b/>
      <w:bCs/>
      <w:i/>
      <w:iCs/>
      <w:szCs w:val="20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rsid w:val="0042042D"/>
    <w:rPr>
      <w:rFonts w:ascii="Arial" w:eastAsia="Times New Roman" w:hAnsi="Arial" w:cs="Arial"/>
      <w:i/>
      <w:szCs w:val="20"/>
      <w:u w:val="single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AE6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AE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A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AF3AE6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locked/>
    <w:rsid w:val="00AF3AE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AF3AE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F3AE6"/>
    <w:rPr>
      <w:rFonts w:ascii="Arial" w:hAnsi="Arial" w:cs="Arial"/>
      <w:sz w:val="20"/>
      <w:lang w:val="de-CH"/>
    </w:rPr>
  </w:style>
  <w:style w:type="paragraph" w:styleId="Untertitel">
    <w:name w:val="Subtitle"/>
    <w:basedOn w:val="Titel"/>
    <w:next w:val="Standard"/>
    <w:link w:val="UntertitelZchn"/>
    <w:uiPriority w:val="1"/>
    <w:qFormat/>
    <w:locked/>
    <w:rsid w:val="008B535E"/>
    <w:pPr>
      <w:keepNext/>
      <w:numPr>
        <w:ilvl w:val="1"/>
      </w:numPr>
    </w:pPr>
    <w:rPr>
      <w:b w:val="0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8B535E"/>
    <w:rPr>
      <w:rFonts w:ascii="Arial" w:eastAsiaTheme="majorEastAsia" w:hAnsi="Arial" w:cstheme="majorBidi"/>
      <w:i/>
      <w:iCs/>
      <w:color w:val="000000"/>
      <w:kern w:val="28"/>
      <w:sz w:val="20"/>
      <w:szCs w:val="24"/>
      <w:lang w:val="de-CH"/>
    </w:rPr>
  </w:style>
  <w:style w:type="paragraph" w:styleId="Verzeichnis1">
    <w:name w:val="toc 1"/>
    <w:basedOn w:val="Standard"/>
    <w:next w:val="Standard"/>
    <w:uiPriority w:val="39"/>
    <w:qFormat/>
    <w:locked/>
    <w:rsid w:val="0042042D"/>
    <w:pPr>
      <w:widowControl w:val="0"/>
      <w:tabs>
        <w:tab w:val="left" w:pos="567"/>
        <w:tab w:val="right" w:pos="9072"/>
      </w:tabs>
      <w:adjustRightInd w:val="0"/>
      <w:spacing w:before="240" w:line="300" w:lineRule="atLeast"/>
      <w:ind w:left="567" w:right="567" w:hanging="567"/>
      <w:textAlignment w:val="baseline"/>
    </w:pPr>
    <w:rPr>
      <w:rFonts w:cs="Times New Roman"/>
      <w:b/>
      <w:noProof/>
    </w:rPr>
  </w:style>
  <w:style w:type="paragraph" w:styleId="Verzeichnis2">
    <w:name w:val="toc 2"/>
    <w:basedOn w:val="Standard"/>
    <w:next w:val="Standard"/>
    <w:uiPriority w:val="39"/>
    <w:qFormat/>
    <w:locked/>
    <w:rsid w:val="0042042D"/>
    <w:pPr>
      <w:widowControl w:val="0"/>
      <w:tabs>
        <w:tab w:val="left" w:pos="1134"/>
        <w:tab w:val="right" w:pos="9072"/>
      </w:tabs>
      <w:adjustRightInd w:val="0"/>
      <w:spacing w:before="80" w:line="300" w:lineRule="atLeast"/>
      <w:ind w:left="1134" w:right="567" w:hanging="567"/>
      <w:textAlignment w:val="baseline"/>
    </w:pPr>
    <w:rPr>
      <w:rFonts w:cs="Times New Roman"/>
      <w:noProof/>
    </w:rPr>
  </w:style>
  <w:style w:type="paragraph" w:styleId="Verzeichnis3">
    <w:name w:val="toc 3"/>
    <w:basedOn w:val="Standard"/>
    <w:next w:val="Standard"/>
    <w:uiPriority w:val="39"/>
    <w:qFormat/>
    <w:locked/>
    <w:rsid w:val="0042042D"/>
    <w:pPr>
      <w:widowControl w:val="0"/>
      <w:tabs>
        <w:tab w:val="left" w:pos="1843"/>
        <w:tab w:val="right" w:pos="9072"/>
      </w:tabs>
      <w:adjustRightInd w:val="0"/>
      <w:spacing w:before="40"/>
      <w:ind w:left="1843" w:right="567" w:hanging="709"/>
      <w:textAlignment w:val="baseline"/>
    </w:pPr>
    <w:rPr>
      <w:rFonts w:cs="Times New Roman"/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42042D"/>
    <w:pPr>
      <w:tabs>
        <w:tab w:val="left" w:pos="2693"/>
        <w:tab w:val="right" w:pos="9072"/>
      </w:tabs>
      <w:spacing w:before="40" w:line="260" w:lineRule="exact"/>
      <w:ind w:left="2694" w:right="567" w:hanging="851"/>
    </w:pPr>
    <w:rPr>
      <w:i/>
    </w:r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42042D"/>
    <w:pPr>
      <w:tabs>
        <w:tab w:val="left" w:pos="3686"/>
        <w:tab w:val="right" w:pos="9072"/>
      </w:tabs>
      <w:spacing w:before="40" w:line="260" w:lineRule="exact"/>
      <w:ind w:left="3685" w:right="567" w:hanging="992"/>
    </w:pPr>
    <w:rPr>
      <w:i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AF3AE6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AF3AE6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AF3AE6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AF3AE6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AF3AE6"/>
  </w:style>
  <w:style w:type="paragraph" w:styleId="Zitat">
    <w:name w:val="Quote"/>
    <w:basedOn w:val="Standard"/>
    <w:next w:val="Standard"/>
    <w:link w:val="ZitatZchn"/>
    <w:uiPriority w:val="29"/>
    <w:locked/>
    <w:rsid w:val="00AF3AE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F3AE6"/>
    <w:rPr>
      <w:rFonts w:ascii="Arial" w:hAnsi="Arial" w:cs="Arial"/>
      <w:i/>
      <w:iCs/>
      <w:color w:val="000000" w:themeColor="text1"/>
      <w:sz w:val="20"/>
      <w:lang w:val="de-CH"/>
    </w:rPr>
  </w:style>
  <w:style w:type="character" w:customStyle="1" w:styleId="BasisFormularfeld">
    <w:name w:val="Basis Formularfeld"/>
    <w:basedOn w:val="Absatz-Standardschriftart"/>
    <w:uiPriority w:val="4"/>
    <w:rsid w:val="003D0884"/>
    <w:rPr>
      <w:color w:val="548DD4" w:themeColor="text2" w:themeTint="99"/>
    </w:rPr>
  </w:style>
  <w:style w:type="paragraph" w:customStyle="1" w:styleId="BasisPost">
    <w:name w:val="Basis Post"/>
    <w:basedOn w:val="Standard"/>
    <w:next w:val="Standard"/>
    <w:uiPriority w:val="6"/>
    <w:rsid w:val="0042042D"/>
    <w:pPr>
      <w:spacing w:after="140" w:line="200" w:lineRule="exact"/>
    </w:pPr>
    <w:rPr>
      <w:sz w:val="14"/>
      <w:szCs w:val="15"/>
      <w:u w:val="single"/>
    </w:rPr>
  </w:style>
  <w:style w:type="paragraph" w:customStyle="1" w:styleId="BasisForm">
    <w:name w:val="Basis Form"/>
    <w:basedOn w:val="Standard"/>
    <w:link w:val="BasisFormZchn"/>
    <w:uiPriority w:val="6"/>
    <w:rsid w:val="0042042D"/>
    <w:pPr>
      <w:spacing w:line="200" w:lineRule="exact"/>
    </w:pPr>
    <w:rPr>
      <w:sz w:val="15"/>
      <w:szCs w:val="15"/>
    </w:rPr>
  </w:style>
  <w:style w:type="character" w:customStyle="1" w:styleId="BasisFormZchn">
    <w:name w:val="Basis Form Zchn"/>
    <w:basedOn w:val="Absatz-Standardschriftart"/>
    <w:link w:val="BasisForm"/>
    <w:uiPriority w:val="6"/>
    <w:rsid w:val="0042042D"/>
    <w:rPr>
      <w:rFonts w:ascii="Arial" w:hAnsi="Arial" w:cs="Arial"/>
      <w:sz w:val="15"/>
      <w:szCs w:val="15"/>
      <w:lang w:val="de-CH"/>
    </w:rPr>
  </w:style>
  <w:style w:type="paragraph" w:customStyle="1" w:styleId="BasisFormfett">
    <w:name w:val="Basis Form fett"/>
    <w:basedOn w:val="BasisForm"/>
    <w:next w:val="BasisForm"/>
    <w:link w:val="BasisFormfettZchn"/>
    <w:uiPriority w:val="6"/>
    <w:rsid w:val="0042042D"/>
    <w:rPr>
      <w:b/>
    </w:rPr>
  </w:style>
  <w:style w:type="character" w:customStyle="1" w:styleId="BasisFormfettZchn">
    <w:name w:val="Basis Form fett Zchn"/>
    <w:basedOn w:val="BasisFormZchn"/>
    <w:link w:val="BasisFormfett"/>
    <w:uiPriority w:val="6"/>
    <w:rsid w:val="0042042D"/>
    <w:rPr>
      <w:rFonts w:ascii="Arial" w:hAnsi="Arial" w:cs="Arial"/>
      <w:b/>
      <w:sz w:val="15"/>
      <w:szCs w:val="15"/>
      <w:lang w:val="de-CH"/>
    </w:rPr>
  </w:style>
  <w:style w:type="paragraph" w:customStyle="1" w:styleId="FusszeileZA-einfach">
    <w:name w:val="Fusszeile ZA-einfach"/>
    <w:basedOn w:val="Fuzeile"/>
    <w:uiPriority w:val="8"/>
    <w:rsid w:val="0042042D"/>
    <w:pPr>
      <w:spacing w:line="240" w:lineRule="auto"/>
    </w:pPr>
  </w:style>
  <w:style w:type="character" w:customStyle="1" w:styleId="FusszeileFormularfeld">
    <w:name w:val="Fusszeile Formularfeld"/>
    <w:basedOn w:val="Absatz-Standardschriftart"/>
    <w:uiPriority w:val="6"/>
    <w:rsid w:val="003D0884"/>
    <w:rPr>
      <w:color w:val="548DD4" w:themeColor="text2" w:themeTint="99"/>
    </w:rPr>
  </w:style>
  <w:style w:type="paragraph" w:customStyle="1" w:styleId="FusszeileSeitenzahl7">
    <w:name w:val="Fusszeile Seitenzahl 7"/>
    <w:basedOn w:val="Standard"/>
    <w:link w:val="FusszeileSeitenzahl7Zchn"/>
    <w:uiPriority w:val="8"/>
    <w:rsid w:val="0042042D"/>
    <w:pPr>
      <w:spacing w:line="140" w:lineRule="exact"/>
    </w:pPr>
    <w:rPr>
      <w:sz w:val="14"/>
    </w:rPr>
  </w:style>
  <w:style w:type="character" w:customStyle="1" w:styleId="FusszeileSeitenzahl7Zchn">
    <w:name w:val="Fusszeile Seitenzahl 7 Zchn"/>
    <w:basedOn w:val="Absatz-Standardschriftart"/>
    <w:link w:val="FusszeileSeitenzahl7"/>
    <w:uiPriority w:val="8"/>
    <w:rsid w:val="0042042D"/>
    <w:rPr>
      <w:rFonts w:ascii="Arial" w:hAnsi="Arial" w:cs="Arial"/>
      <w:sz w:val="14"/>
      <w:lang w:val="de-CH"/>
    </w:rPr>
  </w:style>
  <w:style w:type="character" w:customStyle="1" w:styleId="KopfzeileFormularfeld">
    <w:name w:val="Kopfzeile Formularfeld"/>
    <w:basedOn w:val="Absatz-Standardschriftart"/>
    <w:uiPriority w:val="5"/>
    <w:rsid w:val="003D0884"/>
    <w:rPr>
      <w:color w:val="548DD4" w:themeColor="text2" w:themeTint="99"/>
    </w:rPr>
  </w:style>
  <w:style w:type="paragraph" w:customStyle="1" w:styleId="KopfzeileZA-einfach">
    <w:name w:val="Kopfzeile ZA-einfach"/>
    <w:basedOn w:val="BasisForm"/>
    <w:link w:val="KopfzeileZA-einfachZchn"/>
    <w:uiPriority w:val="7"/>
    <w:rsid w:val="0042042D"/>
    <w:pPr>
      <w:spacing w:line="240" w:lineRule="auto"/>
    </w:pPr>
  </w:style>
  <w:style w:type="character" w:customStyle="1" w:styleId="KopfzeileZA-einfachZchn">
    <w:name w:val="Kopfzeile ZA-einfach Zchn"/>
    <w:basedOn w:val="BasisFormZchn"/>
    <w:link w:val="KopfzeileZA-einfach"/>
    <w:uiPriority w:val="7"/>
    <w:rsid w:val="0042042D"/>
    <w:rPr>
      <w:rFonts w:ascii="Arial" w:hAnsi="Arial" w:cs="Arial"/>
      <w:sz w:val="15"/>
      <w:szCs w:val="15"/>
      <w:lang w:val="de-CH"/>
    </w:rPr>
  </w:style>
  <w:style w:type="paragraph" w:customStyle="1" w:styleId="KopfzeilefettZA-einfach">
    <w:name w:val="Kopfzeile fett ZA-einfach"/>
    <w:basedOn w:val="BasisFormfett"/>
    <w:link w:val="KopfzeilefettZA-einfachZchn"/>
    <w:uiPriority w:val="7"/>
    <w:rsid w:val="0042042D"/>
    <w:pPr>
      <w:spacing w:line="240" w:lineRule="auto"/>
    </w:pPr>
  </w:style>
  <w:style w:type="character" w:customStyle="1" w:styleId="KopfzeilefettZA-einfachZchn">
    <w:name w:val="Kopfzeile fett ZA-einfach Zchn"/>
    <w:basedOn w:val="BasisFormfettZchn"/>
    <w:link w:val="KopfzeilefettZA-einfach"/>
    <w:uiPriority w:val="7"/>
    <w:rsid w:val="0042042D"/>
    <w:rPr>
      <w:rFonts w:ascii="Arial" w:hAnsi="Arial" w:cs="Arial"/>
      <w:b/>
      <w:sz w:val="15"/>
      <w:szCs w:val="15"/>
      <w:lang w:val="de-CH"/>
    </w:rPr>
  </w:style>
  <w:style w:type="paragraph" w:customStyle="1" w:styleId="KopfzeileZA-einfach8">
    <w:name w:val="Kopfzeile ZA-einfach 8"/>
    <w:basedOn w:val="KopfzeileZA-einfach"/>
    <w:link w:val="KopfzeileZA-einfach8Zchn"/>
    <w:uiPriority w:val="7"/>
    <w:rsid w:val="0042042D"/>
    <w:rPr>
      <w:sz w:val="16"/>
    </w:rPr>
  </w:style>
  <w:style w:type="character" w:customStyle="1" w:styleId="KopfzeileZA-einfach8Zchn">
    <w:name w:val="Kopfzeile ZA-einfach 8 Zchn"/>
    <w:basedOn w:val="KopfzeileZA-einfachZchn"/>
    <w:link w:val="KopfzeileZA-einfach8"/>
    <w:uiPriority w:val="7"/>
    <w:rsid w:val="0042042D"/>
    <w:rPr>
      <w:rFonts w:ascii="Arial" w:hAnsi="Arial" w:cs="Arial"/>
      <w:sz w:val="16"/>
      <w:szCs w:val="15"/>
      <w:lang w:val="de-CH"/>
    </w:rPr>
  </w:style>
  <w:style w:type="paragraph" w:customStyle="1" w:styleId="KopfzeileZA-einfach10">
    <w:name w:val="Kopfzeile ZA-einfach 10"/>
    <w:basedOn w:val="KopfzeileZA-einfach"/>
    <w:link w:val="KopfzeileZA-einfach10Zchn"/>
    <w:uiPriority w:val="7"/>
    <w:rsid w:val="0042042D"/>
    <w:rPr>
      <w:sz w:val="20"/>
    </w:rPr>
  </w:style>
  <w:style w:type="character" w:customStyle="1" w:styleId="KopfzeileZA-einfach10Zchn">
    <w:name w:val="Kopfzeile ZA-einfach 10 Zchn"/>
    <w:basedOn w:val="KopfzeileZA-einfachZchn"/>
    <w:link w:val="KopfzeileZA-einfach10"/>
    <w:uiPriority w:val="7"/>
    <w:rsid w:val="0042042D"/>
    <w:rPr>
      <w:rFonts w:ascii="Arial" w:hAnsi="Arial" w:cs="Arial"/>
      <w:sz w:val="20"/>
      <w:szCs w:val="15"/>
      <w:lang w:val="de-CH"/>
    </w:rPr>
  </w:style>
  <w:style w:type="paragraph" w:customStyle="1" w:styleId="KopfzeileZA-einfach12">
    <w:name w:val="Kopfzeile ZA-einfach 12"/>
    <w:basedOn w:val="KopfzeileZA-einfach"/>
    <w:link w:val="KopfzeileZA-einfach12Zchn"/>
    <w:uiPriority w:val="7"/>
    <w:rsid w:val="0042042D"/>
    <w:rPr>
      <w:sz w:val="24"/>
    </w:rPr>
  </w:style>
  <w:style w:type="character" w:customStyle="1" w:styleId="KopfzeileZA-einfach12Zchn">
    <w:name w:val="Kopfzeile ZA-einfach 12 Zchn"/>
    <w:basedOn w:val="KopfzeileZA-einfachZchn"/>
    <w:link w:val="KopfzeileZA-einfach12"/>
    <w:uiPriority w:val="7"/>
    <w:rsid w:val="0042042D"/>
    <w:rPr>
      <w:rFonts w:ascii="Arial" w:hAnsi="Arial" w:cs="Arial"/>
      <w:sz w:val="24"/>
      <w:szCs w:val="15"/>
      <w:lang w:val="de-CH"/>
    </w:rPr>
  </w:style>
  <w:style w:type="paragraph" w:customStyle="1" w:styleId="KopfzeilefettZA-einfach12">
    <w:name w:val="Kopfzeile fett ZA-einfach 12"/>
    <w:basedOn w:val="KopfzeileZA-einfach12"/>
    <w:link w:val="KopfzeilefettZA-einfach12Zchn"/>
    <w:uiPriority w:val="7"/>
    <w:rsid w:val="0042042D"/>
    <w:rPr>
      <w:b/>
    </w:rPr>
  </w:style>
  <w:style w:type="character" w:customStyle="1" w:styleId="KopfzeilefettZA-einfach12Zchn">
    <w:name w:val="Kopfzeile fett ZA-einfach 12 Zchn"/>
    <w:basedOn w:val="KopfzeileZA-einfach12Zchn"/>
    <w:link w:val="KopfzeilefettZA-einfach12"/>
    <w:uiPriority w:val="7"/>
    <w:rsid w:val="0042042D"/>
    <w:rPr>
      <w:rFonts w:ascii="Arial" w:hAnsi="Arial" w:cs="Arial"/>
      <w:b/>
      <w:sz w:val="24"/>
      <w:szCs w:val="15"/>
      <w:lang w:val="de-CH"/>
    </w:rPr>
  </w:style>
  <w:style w:type="paragraph" w:customStyle="1" w:styleId="KopfzeilefettZA-einfach14rotrechts">
    <w:name w:val="Kopfzeile fett ZA-einfach 14 rot rechts"/>
    <w:basedOn w:val="KopfzeileZA-einfach"/>
    <w:link w:val="KopfzeilefettZA-einfach14rotrechtsZchn"/>
    <w:uiPriority w:val="7"/>
    <w:rsid w:val="0042042D"/>
    <w:pPr>
      <w:jc w:val="right"/>
    </w:pPr>
    <w:rPr>
      <w:b/>
      <w:color w:val="EC0000"/>
      <w:sz w:val="28"/>
    </w:rPr>
  </w:style>
  <w:style w:type="character" w:customStyle="1" w:styleId="KopfzeilefettZA-einfach14rotrechtsZchn">
    <w:name w:val="Kopfzeile fett ZA-einfach 14 rot rechts Zchn"/>
    <w:basedOn w:val="KopfzeileZA-einfachZchn"/>
    <w:link w:val="KopfzeilefettZA-einfach14rotrechts"/>
    <w:uiPriority w:val="7"/>
    <w:rsid w:val="0042042D"/>
    <w:rPr>
      <w:rFonts w:ascii="Arial" w:hAnsi="Arial" w:cs="Arial"/>
      <w:b/>
      <w:color w:val="EC0000"/>
      <w:sz w:val="28"/>
      <w:szCs w:val="15"/>
      <w:lang w:val="de-CH"/>
    </w:rPr>
  </w:style>
  <w:style w:type="paragraph" w:customStyle="1" w:styleId="KopfzeilefettZA-einfach18graurechts">
    <w:name w:val="Kopfzeile fett ZA-einfach 18 grau rechts"/>
    <w:basedOn w:val="KopfzeileZA-einfach"/>
    <w:link w:val="KopfzeilefettZA-einfach18graurechtsZchn"/>
    <w:uiPriority w:val="7"/>
    <w:rsid w:val="0042042D"/>
    <w:pPr>
      <w:jc w:val="right"/>
    </w:pPr>
    <w:rPr>
      <w:b/>
      <w:color w:val="808080" w:themeColor="background1" w:themeShade="80"/>
      <w:sz w:val="36"/>
    </w:rPr>
  </w:style>
  <w:style w:type="character" w:customStyle="1" w:styleId="KopfzeilefettZA-einfach18graurechtsZchn">
    <w:name w:val="Kopfzeile fett ZA-einfach 18 grau rechts Zchn"/>
    <w:basedOn w:val="KopfzeileZA-einfachZchn"/>
    <w:link w:val="KopfzeilefettZA-einfach18graurechts"/>
    <w:uiPriority w:val="7"/>
    <w:rsid w:val="0042042D"/>
    <w:rPr>
      <w:rFonts w:ascii="Arial" w:hAnsi="Arial" w:cs="Arial"/>
      <w:b/>
      <w:color w:val="808080" w:themeColor="background1" w:themeShade="80"/>
      <w:sz w:val="36"/>
      <w:szCs w:val="15"/>
      <w:lang w:val="de-CH"/>
    </w:rPr>
  </w:style>
  <w:style w:type="paragraph" w:customStyle="1" w:styleId="KopfzeilefettZA-einfach16rotrechtsup">
    <w:name w:val="Kopfzeile fett ZA-einfach 16 rot rechts up"/>
    <w:basedOn w:val="KopfzeilefettZA-einfach"/>
    <w:link w:val="KopfzeilefettZA-einfach16rotrechtsupZchn"/>
    <w:uiPriority w:val="7"/>
    <w:rsid w:val="0042042D"/>
    <w:pPr>
      <w:jc w:val="right"/>
    </w:pPr>
    <w:rPr>
      <w:color w:val="EC0000"/>
      <w:position w:val="12"/>
      <w:sz w:val="32"/>
    </w:rPr>
  </w:style>
  <w:style w:type="character" w:customStyle="1" w:styleId="KopfzeilefettZA-einfach16rotrechtsupZchn">
    <w:name w:val="Kopfzeile fett ZA-einfach 16 rot rechts up Zchn"/>
    <w:basedOn w:val="KopfzeilefettZA-einfachZchn"/>
    <w:link w:val="KopfzeilefettZA-einfach16rotrechtsup"/>
    <w:uiPriority w:val="7"/>
    <w:rsid w:val="0042042D"/>
    <w:rPr>
      <w:rFonts w:ascii="Arial" w:hAnsi="Arial" w:cs="Arial"/>
      <w:b/>
      <w:color w:val="EC0000"/>
      <w:position w:val="12"/>
      <w:sz w:val="32"/>
      <w:szCs w:val="15"/>
      <w:lang w:val="de-CH"/>
    </w:rPr>
  </w:style>
  <w:style w:type="paragraph" w:customStyle="1" w:styleId="KopfzeilefettZA-einfach10rechts">
    <w:name w:val="Kopfzeile fett ZA-einfach 10 rechts"/>
    <w:basedOn w:val="KopfzeileZA-einfach10"/>
    <w:uiPriority w:val="7"/>
    <w:rsid w:val="0042042D"/>
    <w:pPr>
      <w:jc w:val="right"/>
    </w:pPr>
    <w:rPr>
      <w:b/>
    </w:rPr>
  </w:style>
  <w:style w:type="paragraph" w:customStyle="1" w:styleId="Fusszeile1">
    <w:name w:val="Fusszeile 1"/>
    <w:basedOn w:val="Fuzeile"/>
    <w:uiPriority w:val="8"/>
    <w:rsid w:val="0042042D"/>
    <w:rPr>
      <w:sz w:val="2"/>
    </w:rPr>
  </w:style>
  <w:style w:type="numbering" w:customStyle="1" w:styleId="GliederungStandard">
    <w:name w:val="Gliederung Standard"/>
    <w:uiPriority w:val="99"/>
    <w:rsid w:val="0042042D"/>
    <w:pPr>
      <w:numPr>
        <w:numId w:val="11"/>
      </w:numPr>
    </w:pPr>
  </w:style>
  <w:style w:type="numbering" w:customStyle="1" w:styleId="Aufzhlung">
    <w:name w:val="Aufzählung"/>
    <w:uiPriority w:val="99"/>
    <w:rsid w:val="0042042D"/>
    <w:pPr>
      <w:numPr>
        <w:numId w:val="12"/>
      </w:numPr>
    </w:pPr>
  </w:style>
  <w:style w:type="paragraph" w:customStyle="1" w:styleId="Medienmitteilung">
    <w:name w:val="Medienmitteilung"/>
    <w:basedOn w:val="Standard"/>
    <w:link w:val="MedienmitteilungZchn"/>
    <w:uiPriority w:val="5"/>
    <w:rsid w:val="0042042D"/>
    <w:pPr>
      <w:spacing w:line="300" w:lineRule="exact"/>
    </w:pPr>
    <w:rPr>
      <w:sz w:val="24"/>
    </w:rPr>
  </w:style>
  <w:style w:type="character" w:customStyle="1" w:styleId="MedienmitteilungZchn">
    <w:name w:val="Medienmitteilung Zchn"/>
    <w:basedOn w:val="Absatz-Standardschriftart"/>
    <w:link w:val="Medienmitteilung"/>
    <w:uiPriority w:val="5"/>
    <w:rsid w:val="0042042D"/>
    <w:rPr>
      <w:rFonts w:ascii="Arial" w:hAnsi="Arial" w:cs="Arial"/>
      <w:sz w:val="24"/>
      <w:lang w:val="de-CH"/>
    </w:rPr>
  </w:style>
  <w:style w:type="paragraph" w:customStyle="1" w:styleId="MedienmitteilungZusammenfassung">
    <w:name w:val="Medienmitteilung Zusammenfassung"/>
    <w:basedOn w:val="Medienmitteilung"/>
    <w:next w:val="Medienmitteilung"/>
    <w:link w:val="MedienmitteilungZusammenfassungZchn"/>
    <w:uiPriority w:val="5"/>
    <w:rsid w:val="0042042D"/>
    <w:rPr>
      <w:b/>
    </w:rPr>
  </w:style>
  <w:style w:type="character" w:customStyle="1" w:styleId="MedienmitteilungZusammenfassungZchn">
    <w:name w:val="Medienmitteilung Zusammenfassung Zchn"/>
    <w:basedOn w:val="MedienmitteilungZchn"/>
    <w:link w:val="MedienmitteilungZusammenfassung"/>
    <w:uiPriority w:val="5"/>
    <w:rsid w:val="0042042D"/>
    <w:rPr>
      <w:rFonts w:ascii="Arial" w:hAnsi="Arial" w:cs="Arial"/>
      <w:b/>
      <w:sz w:val="24"/>
      <w:lang w:val="de-CH"/>
    </w:rPr>
  </w:style>
  <w:style w:type="paragraph" w:customStyle="1" w:styleId="Abschnittberschrift">
    <w:name w:val="Abschnittüberschrift"/>
    <w:basedOn w:val="Standard"/>
    <w:next w:val="Standard"/>
    <w:uiPriority w:val="3"/>
    <w:rsid w:val="0042042D"/>
    <w:pPr>
      <w:keepNext/>
      <w:spacing w:before="240"/>
    </w:pPr>
    <w:rPr>
      <w:rFonts w:cs="Times New Roman"/>
      <w:b/>
      <w:noProof/>
    </w:rPr>
  </w:style>
  <w:style w:type="paragraph" w:customStyle="1" w:styleId="Unterabschnittberschrift">
    <w:name w:val="Unterabschnittüberschrift"/>
    <w:basedOn w:val="Standard"/>
    <w:next w:val="Standard"/>
    <w:uiPriority w:val="3"/>
    <w:rsid w:val="0042042D"/>
    <w:pPr>
      <w:keepNext/>
      <w:spacing w:before="120"/>
      <w:jc w:val="both"/>
    </w:pPr>
    <w:rPr>
      <w:rFonts w:cs="Times New Roman"/>
      <w:i/>
    </w:rPr>
  </w:style>
  <w:style w:type="paragraph" w:customStyle="1" w:styleId="Aufzhlung1">
    <w:name w:val="Aufzählung 1"/>
    <w:basedOn w:val="Standard"/>
    <w:uiPriority w:val="4"/>
    <w:qFormat/>
    <w:rsid w:val="00A63AC2"/>
    <w:pPr>
      <w:numPr>
        <w:numId w:val="14"/>
      </w:numPr>
      <w:contextualSpacing/>
    </w:pPr>
    <w:rPr>
      <w:rFonts w:cstheme="minorBidi"/>
    </w:rPr>
  </w:style>
  <w:style w:type="paragraph" w:customStyle="1" w:styleId="Aufzhlung2">
    <w:name w:val="Aufzählung 2"/>
    <w:basedOn w:val="Standard"/>
    <w:uiPriority w:val="4"/>
    <w:rsid w:val="0042042D"/>
    <w:pPr>
      <w:numPr>
        <w:ilvl w:val="1"/>
        <w:numId w:val="14"/>
      </w:numPr>
      <w:contextualSpacing/>
    </w:pPr>
    <w:rPr>
      <w:rFonts w:cstheme="minorBidi"/>
    </w:rPr>
  </w:style>
  <w:style w:type="paragraph" w:customStyle="1" w:styleId="Aufzhlung3">
    <w:name w:val="Aufzählung 3"/>
    <w:basedOn w:val="Standard"/>
    <w:uiPriority w:val="4"/>
    <w:rsid w:val="0042042D"/>
    <w:pPr>
      <w:numPr>
        <w:ilvl w:val="2"/>
        <w:numId w:val="14"/>
      </w:numPr>
      <w:contextualSpacing/>
    </w:pPr>
    <w:rPr>
      <w:rFonts w:cstheme="minorBidi"/>
    </w:rPr>
  </w:style>
  <w:style w:type="paragraph" w:customStyle="1" w:styleId="BasisStandard7">
    <w:name w:val="Basis Standard 7"/>
    <w:basedOn w:val="Standard"/>
    <w:next w:val="Standard"/>
    <w:link w:val="BasisStandard7Zchn"/>
    <w:uiPriority w:val="6"/>
    <w:rsid w:val="0042042D"/>
    <w:pPr>
      <w:spacing w:line="140" w:lineRule="exact"/>
    </w:pPr>
    <w:rPr>
      <w:sz w:val="14"/>
    </w:rPr>
  </w:style>
  <w:style w:type="character" w:customStyle="1" w:styleId="BasisStandard7Zchn">
    <w:name w:val="Basis Standard 7 Zchn"/>
    <w:basedOn w:val="Absatz-Standardschriftart"/>
    <w:link w:val="BasisStandard7"/>
    <w:uiPriority w:val="6"/>
    <w:rsid w:val="0042042D"/>
    <w:rPr>
      <w:rFonts w:ascii="Arial" w:hAnsi="Arial" w:cs="Arial"/>
      <w:sz w:val="14"/>
      <w:lang w:val="de-CH"/>
    </w:rPr>
  </w:style>
  <w:style w:type="paragraph" w:customStyle="1" w:styleId="BasisStandard75">
    <w:name w:val="Basis Standard 7.5"/>
    <w:basedOn w:val="Standard"/>
    <w:next w:val="Standard"/>
    <w:uiPriority w:val="6"/>
    <w:rsid w:val="0042042D"/>
    <w:pPr>
      <w:spacing w:line="150" w:lineRule="exact"/>
    </w:pPr>
    <w:rPr>
      <w:sz w:val="15"/>
    </w:rPr>
  </w:style>
  <w:style w:type="paragraph" w:customStyle="1" w:styleId="BasisTitelnichtfett">
    <w:name w:val="Basis Titel nicht fett"/>
    <w:basedOn w:val="Standard"/>
    <w:next w:val="Standard"/>
    <w:uiPriority w:val="6"/>
    <w:rsid w:val="0042042D"/>
    <w:pPr>
      <w:spacing w:line="480" w:lineRule="exact"/>
    </w:pPr>
    <w:rPr>
      <w:kern w:val="28"/>
      <w:sz w:val="42"/>
    </w:rPr>
  </w:style>
  <w:style w:type="paragraph" w:customStyle="1" w:styleId="BasisLinie1">
    <w:name w:val="Basis Linie1"/>
    <w:basedOn w:val="Standard"/>
    <w:next w:val="Standard"/>
    <w:uiPriority w:val="6"/>
    <w:rsid w:val="0042042D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BasisBetreff">
    <w:name w:val="Basis Betreff"/>
    <w:basedOn w:val="Standard"/>
    <w:next w:val="Standard"/>
    <w:uiPriority w:val="6"/>
    <w:rsid w:val="0042042D"/>
    <w:pPr>
      <w:spacing w:after="240"/>
    </w:pPr>
  </w:style>
  <w:style w:type="paragraph" w:customStyle="1" w:styleId="BasisAdresse">
    <w:name w:val="Basis Adresse"/>
    <w:basedOn w:val="Standard"/>
    <w:uiPriority w:val="6"/>
    <w:rsid w:val="0042042D"/>
    <w:pPr>
      <w:spacing w:line="260" w:lineRule="exact"/>
    </w:pPr>
  </w:style>
  <w:style w:type="paragraph" w:customStyle="1" w:styleId="BasisAnrede">
    <w:name w:val="Basis Anrede"/>
    <w:basedOn w:val="Standard"/>
    <w:next w:val="Standard"/>
    <w:uiPriority w:val="6"/>
    <w:rsid w:val="0042042D"/>
  </w:style>
  <w:style w:type="paragraph" w:customStyle="1" w:styleId="BasisLinie2">
    <w:name w:val="Basis Linie2"/>
    <w:basedOn w:val="Standard"/>
    <w:uiPriority w:val="6"/>
    <w:rsid w:val="0042042D"/>
    <w:pPr>
      <w:pBdr>
        <w:bottom w:val="single" w:sz="2" w:space="1" w:color="auto"/>
      </w:pBdr>
      <w:spacing w:before="90" w:after="340"/>
    </w:pPr>
  </w:style>
  <w:style w:type="paragraph" w:customStyle="1" w:styleId="BasisLinie1oben">
    <w:name w:val="Basis Linie1 oben"/>
    <w:basedOn w:val="BasisLinie1"/>
    <w:next w:val="Standard"/>
    <w:uiPriority w:val="6"/>
    <w:rsid w:val="0042042D"/>
    <w:pPr>
      <w:pBdr>
        <w:top w:val="single" w:sz="4" w:space="1" w:color="auto"/>
      </w:pBdr>
    </w:pPr>
  </w:style>
  <w:style w:type="paragraph" w:customStyle="1" w:styleId="BasisLinie2unten">
    <w:name w:val="Basis Linie2 unten"/>
    <w:basedOn w:val="BasisLinie2"/>
    <w:next w:val="Standard"/>
    <w:uiPriority w:val="6"/>
    <w:rsid w:val="0042042D"/>
    <w:pPr>
      <w:pBdr>
        <w:bottom w:val="single" w:sz="4" w:space="1" w:color="auto"/>
      </w:pBdr>
      <w:spacing w:before="0" w:line="260" w:lineRule="exact"/>
    </w:pPr>
  </w:style>
  <w:style w:type="paragraph" w:customStyle="1" w:styleId="BasisGrussName">
    <w:name w:val="Basis Gruss Name"/>
    <w:basedOn w:val="Standard"/>
    <w:next w:val="Standard"/>
    <w:uiPriority w:val="6"/>
    <w:rsid w:val="0042042D"/>
    <w:pPr>
      <w:tabs>
        <w:tab w:val="left" w:pos="3119"/>
      </w:tabs>
    </w:pPr>
  </w:style>
  <w:style w:type="paragraph" w:customStyle="1" w:styleId="BasisGrussZusatz">
    <w:name w:val="Basis Gruss Zusatz"/>
    <w:basedOn w:val="BasisGrussName"/>
    <w:uiPriority w:val="6"/>
    <w:rsid w:val="0042042D"/>
    <w:pPr>
      <w:spacing w:line="200" w:lineRule="exact"/>
    </w:pPr>
    <w:rPr>
      <w:sz w:val="15"/>
    </w:rPr>
  </w:style>
  <w:style w:type="paragraph" w:customStyle="1" w:styleId="Kopie">
    <w:name w:val="Kopie"/>
    <w:basedOn w:val="Standard"/>
    <w:next w:val="Aufzhlung1"/>
    <w:link w:val="KopieZchn"/>
    <w:rsid w:val="00147159"/>
    <w:pPr>
      <w:keepNext/>
      <w:spacing w:before="480"/>
    </w:pPr>
    <w:rPr>
      <w:b/>
    </w:rPr>
  </w:style>
  <w:style w:type="paragraph" w:customStyle="1" w:styleId="Beilage">
    <w:name w:val="Beilage"/>
    <w:basedOn w:val="Kopie"/>
    <w:next w:val="Aufzhlung1"/>
    <w:link w:val="BeilageZchn"/>
    <w:rsid w:val="008424BA"/>
  </w:style>
  <w:style w:type="character" w:customStyle="1" w:styleId="KopieZchn">
    <w:name w:val="Kopie Zchn"/>
    <w:basedOn w:val="Absatz-Standardschriftart"/>
    <w:link w:val="Kopie"/>
    <w:rsid w:val="00147159"/>
    <w:rPr>
      <w:rFonts w:ascii="Arial" w:hAnsi="Arial" w:cs="Arial"/>
      <w:b/>
      <w:sz w:val="20"/>
      <w:lang w:val="de-CH"/>
    </w:rPr>
  </w:style>
  <w:style w:type="paragraph" w:customStyle="1" w:styleId="Referenzen">
    <w:name w:val="Referenzen"/>
    <w:basedOn w:val="Kopie"/>
    <w:next w:val="Referenz"/>
    <w:link w:val="ReferenzenZchn"/>
    <w:rsid w:val="008424BA"/>
  </w:style>
  <w:style w:type="character" w:customStyle="1" w:styleId="BeilageZchn">
    <w:name w:val="Beilage Zchn"/>
    <w:basedOn w:val="KopieZchn"/>
    <w:link w:val="Beilage"/>
    <w:rsid w:val="008424BA"/>
    <w:rPr>
      <w:rFonts w:ascii="Arial" w:hAnsi="Arial" w:cs="Arial"/>
      <w:b/>
      <w:sz w:val="20"/>
      <w:lang w:val="de-CH"/>
    </w:rPr>
  </w:style>
  <w:style w:type="paragraph" w:customStyle="1" w:styleId="Referenz">
    <w:name w:val="Referenz"/>
    <w:basedOn w:val="Standard"/>
    <w:link w:val="ReferenzZchn"/>
    <w:qFormat/>
    <w:rsid w:val="00D133E3"/>
    <w:pPr>
      <w:tabs>
        <w:tab w:val="left" w:pos="709"/>
      </w:tabs>
      <w:ind w:left="709" w:hanging="709"/>
    </w:pPr>
  </w:style>
  <w:style w:type="character" w:customStyle="1" w:styleId="ReferenzenZchn">
    <w:name w:val="Referenzen Zchn"/>
    <w:basedOn w:val="KopieZchn"/>
    <w:link w:val="Referenzen"/>
    <w:rsid w:val="008424BA"/>
    <w:rPr>
      <w:rFonts w:ascii="Arial" w:hAnsi="Arial" w:cs="Arial"/>
      <w:b/>
      <w:sz w:val="20"/>
      <w:lang w:val="de-CH"/>
    </w:rPr>
  </w:style>
  <w:style w:type="character" w:customStyle="1" w:styleId="ReferenzZchn">
    <w:name w:val="Referenz Zchn"/>
    <w:basedOn w:val="Absatz-Standardschriftart"/>
    <w:link w:val="Referenz"/>
    <w:rsid w:val="00D133E3"/>
    <w:rPr>
      <w:rFonts w:ascii="Arial" w:hAnsi="Arial" w:cs="Arial"/>
      <w:sz w:val="20"/>
      <w:lang w:val="de-CH"/>
    </w:rPr>
  </w:style>
  <w:style w:type="paragraph" w:customStyle="1" w:styleId="Aufzhlung123">
    <w:name w:val="Aufzählung123"/>
    <w:basedOn w:val="Standardeinzug"/>
    <w:rsid w:val="00200322"/>
    <w:pPr>
      <w:numPr>
        <w:numId w:val="16"/>
      </w:numPr>
      <w:spacing w:line="276" w:lineRule="auto"/>
    </w:pPr>
  </w:style>
  <w:style w:type="paragraph" w:customStyle="1" w:styleId="Aufzhlungabc">
    <w:name w:val="Aufzählung abc"/>
    <w:basedOn w:val="Standardeinzug"/>
    <w:rsid w:val="00200322"/>
    <w:pPr>
      <w:numPr>
        <w:numId w:val="17"/>
      </w:numPr>
      <w:spacing w:line="276" w:lineRule="auto"/>
    </w:pPr>
  </w:style>
  <w:style w:type="table" w:customStyle="1" w:styleId="Tabellengitternetz">
    <w:name w:val="Tabellengitternetz"/>
    <w:basedOn w:val="NormaleTabelle"/>
    <w:rsid w:val="0020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text">
    <w:name w:val="Diagrammtext"/>
    <w:basedOn w:val="Standard"/>
    <w:rsid w:val="00200322"/>
    <w:rPr>
      <w:sz w:val="14"/>
    </w:rPr>
  </w:style>
  <w:style w:type="character" w:customStyle="1" w:styleId="StandardeinzugZchn">
    <w:name w:val="Standardeinzug Zchn"/>
    <w:basedOn w:val="Absatz-Standardschriftart"/>
    <w:link w:val="Standardeinzug"/>
    <w:rsid w:val="00200322"/>
    <w:rPr>
      <w:rFonts w:ascii="Arial" w:hAnsi="Arial" w:cs="Arial"/>
      <w:sz w:val="20"/>
      <w:lang w:val="de-CH"/>
    </w:rPr>
  </w:style>
  <w:style w:type="character" w:customStyle="1" w:styleId="AufzhlungZchn">
    <w:name w:val="Aufzählung Zchn"/>
    <w:basedOn w:val="StandardeinzugZchn"/>
    <w:rsid w:val="00200322"/>
    <w:rPr>
      <w:rFonts w:ascii="Arial" w:hAnsi="Arial" w:cs="Arial"/>
      <w:sz w:val="20"/>
      <w:lang w:val="de-CH"/>
    </w:rPr>
  </w:style>
  <w:style w:type="paragraph" w:customStyle="1" w:styleId="Tabelle">
    <w:name w:val="Tabelle"/>
    <w:basedOn w:val="Standard"/>
    <w:link w:val="TabelleChar"/>
    <w:rsid w:val="00200322"/>
    <w:pPr>
      <w:spacing w:after="60"/>
    </w:pPr>
    <w:rPr>
      <w:rFonts w:cs="Times New Roman"/>
      <w:sz w:val="20"/>
      <w:szCs w:val="24"/>
    </w:rPr>
  </w:style>
  <w:style w:type="character" w:customStyle="1" w:styleId="TabelleChar">
    <w:name w:val="Tabelle Char"/>
    <w:link w:val="Tabelle"/>
    <w:rsid w:val="00200322"/>
    <w:rPr>
      <w:rFonts w:ascii="Arial" w:eastAsia="Times New Roman" w:hAnsi="Arial" w:cs="Times New Roman"/>
      <w:sz w:val="20"/>
      <w:szCs w:val="24"/>
      <w:lang w:val="de-CH" w:eastAsia="de-DE"/>
    </w:rPr>
  </w:style>
  <w:style w:type="paragraph" w:customStyle="1" w:styleId="KopfFett">
    <w:name w:val="KopfFett"/>
    <w:basedOn w:val="Kopfzeile"/>
    <w:next w:val="Kopfzeile"/>
    <w:rsid w:val="00200322"/>
    <w:pPr>
      <w:spacing w:after="60"/>
    </w:pPr>
    <w:rPr>
      <w:rFonts w:cs="Times New Roman"/>
      <w:b/>
      <w:szCs w:val="24"/>
      <w:lang w:eastAsia="de-CH"/>
    </w:rPr>
  </w:style>
  <w:style w:type="paragraph" w:customStyle="1" w:styleId="Standardtext">
    <w:name w:val="Standardtext"/>
    <w:basedOn w:val="Standardeinzug"/>
    <w:link w:val="StandardtextZchn"/>
    <w:qFormat/>
    <w:rsid w:val="00200322"/>
    <w:pPr>
      <w:spacing w:line="276" w:lineRule="auto"/>
      <w:ind w:left="1134"/>
    </w:pPr>
  </w:style>
  <w:style w:type="character" w:customStyle="1" w:styleId="StandardtextZchn">
    <w:name w:val="Standardtext Zchn"/>
    <w:basedOn w:val="StandardeinzugZchn"/>
    <w:link w:val="Standardtext"/>
    <w:rsid w:val="00200322"/>
    <w:rPr>
      <w:rFonts w:ascii="Arial" w:eastAsia="Times New Roman" w:hAnsi="Arial" w:cs="Arial"/>
      <w:sz w:val="20"/>
      <w:szCs w:val="20"/>
      <w:lang w:val="de-CH" w:eastAsia="de-DE"/>
    </w:rPr>
  </w:style>
  <w:style w:type="paragraph" w:customStyle="1" w:styleId="Text">
    <w:name w:val="Text"/>
    <w:basedOn w:val="Standard"/>
    <w:rsid w:val="00200322"/>
    <w:pPr>
      <w:spacing w:before="120" w:after="120"/>
    </w:pPr>
    <w:rPr>
      <w:rFonts w:ascii="Arial Narrow" w:hAnsi="Arial Narro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3F12-7AFB-412D-AC6F-7A29D400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ENSI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creator>Schilliger Manuela</dc:creator>
  <cp:lastModifiedBy>Altorfer Felix</cp:lastModifiedBy>
  <cp:revision>16</cp:revision>
  <cp:lastPrinted>2014-11-12T12:44:00Z</cp:lastPrinted>
  <dcterms:created xsi:type="dcterms:W3CDTF">2014-12-02T13:40:00Z</dcterms:created>
  <dcterms:modified xsi:type="dcterms:W3CDTF">2014-12-17T08:40:00Z</dcterms:modified>
  <cp:category>Klassifizierung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SI_Doc_Sprache">
    <vt:lpwstr>DE</vt:lpwstr>
  </property>
  <property fmtid="{D5CDD505-2E9C-101B-9397-08002B2CF9AE}" pid="3" name="ENSI_Korr_Referenz_IhrZeichen">
    <vt:lpwstr>Leerzeichen oder Zeichen des Kunden.</vt:lpwstr>
  </property>
  <property fmtid="{D5CDD505-2E9C-101B-9397-08002B2CF9AE}" pid="4" name="ENSI_Korr_Referenz_UnserZeichen">
    <vt:lpwstr>Bitte Kurzzeichen und Aktenzeichen/Geschäftsnummer eingeben.</vt:lpwstr>
  </property>
  <property fmtid="{D5CDD505-2E9C-101B-9397-08002B2CF9AE}" pid="5" name="ENSI_Doc_Datum">
    <vt:lpwstr>Klicken Sie hier, um ein Datum einzugeben.</vt:lpwstr>
  </property>
  <property fmtid="{D5CDD505-2E9C-101B-9397-08002B2CF9AE}" pid="6" name="ENSI_Korr_Sachbearbeiter_mit_Telefon">
    <vt:lpwstr>Wählen Sie ein Element.</vt:lpwstr>
  </property>
  <property fmtid="{D5CDD505-2E9C-101B-9397-08002B2CF9AE}" pid="7" name="ENSI_Korr_Versandart">
    <vt:lpwstr>Versandart</vt:lpwstr>
  </property>
  <property fmtid="{D5CDD505-2E9C-101B-9397-08002B2CF9AE}" pid="8" name="ENSI_Korr_Anrede">
    <vt:lpwstr>Anrede</vt:lpwstr>
  </property>
  <property fmtid="{D5CDD505-2E9C-101B-9397-08002B2CF9AE}" pid="9" name="ENSITemplateVersion">
    <vt:lpwstr>6.0</vt:lpwstr>
  </property>
  <property fmtid="{D5CDD505-2E9C-101B-9397-08002B2CF9AE}" pid="10" name="ENSI_Korr_Referenz_UnserZ">
    <vt:lpwstr>Bitte Kurzzeichen und Aktenzeichen/Geschäftsnummer eingeben.</vt:lpwstr>
  </property>
</Properties>
</file>